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4F" w:rsidRDefault="00FE0217">
      <w:pPr>
        <w:pBdr>
          <w:top w:val="single" w:sz="24" w:space="1" w:color="000000"/>
          <w:left w:val="single" w:sz="24" w:space="4" w:color="000000"/>
          <w:bottom w:val="single" w:sz="24" w:space="5" w:color="000000"/>
          <w:right w:val="single" w:sz="24" w:space="4" w:color="000000"/>
        </w:pBdr>
        <w:jc w:val="center"/>
        <w:rPr>
          <w:rFonts w:ascii="Comic Sans MS" w:eastAsia="Comic Sans MS" w:hAnsi="Comic Sans MS" w:cs="Comic Sans MS"/>
          <w:sz w:val="48"/>
          <w:szCs w:val="48"/>
        </w:rPr>
      </w:pPr>
      <w:r>
        <w:rPr>
          <w:rFonts w:ascii="Comic Sans MS" w:eastAsia="Comic Sans MS" w:hAnsi="Comic Sans MS" w:cs="Comic Sans MS"/>
          <w:sz w:val="48"/>
          <w:szCs w:val="48"/>
        </w:rPr>
        <w:t xml:space="preserve">        Broomhill Infant School</w:t>
      </w:r>
    </w:p>
    <w:p w:rsidR="0042554F" w:rsidRDefault="00FE0217">
      <w:pPr>
        <w:pBdr>
          <w:top w:val="single" w:sz="24" w:space="1" w:color="000000"/>
          <w:left w:val="single" w:sz="24" w:space="4" w:color="000000"/>
          <w:bottom w:val="single" w:sz="24" w:space="5" w:color="000000"/>
          <w:right w:val="single" w:sz="24" w:space="4" w:color="000000"/>
        </w:pBdr>
      </w:pPr>
      <w:r>
        <w:rPr>
          <w:noProof/>
        </w:rPr>
        <w:drawing>
          <wp:anchor distT="0" distB="0" distL="114300" distR="114300" simplePos="0" relativeHeight="251658240" behindDoc="0" locked="0" layoutInCell="1" hidden="0" allowOverlap="1">
            <wp:simplePos x="0" y="0"/>
            <wp:positionH relativeFrom="column">
              <wp:posOffset>2407205</wp:posOffset>
            </wp:positionH>
            <wp:positionV relativeFrom="paragraph">
              <wp:posOffset>137458</wp:posOffset>
            </wp:positionV>
            <wp:extent cx="4271058" cy="2237981"/>
            <wp:effectExtent l="0" t="0" r="0" b="0"/>
            <wp:wrapNone/>
            <wp:docPr id="6" name="image2.png" descr="https://lh4.googleusercontent.com/qxrxXQFthqG7PBDfCwgHFUdzZ1Nr2FLP4QwxqqzRb5PsOgN083bgnZQkmDEbvnY-6OsOCFF6TO-uX8pnSWqngF2pAtEg3oxycglllTGjNR-Z4Cppcvs6p1c1IFy6jCrTiKMS9lXaraJJkrTP_A"/>
            <wp:cNvGraphicFramePr/>
            <a:graphic xmlns:a="http://schemas.openxmlformats.org/drawingml/2006/main">
              <a:graphicData uri="http://schemas.openxmlformats.org/drawingml/2006/picture">
                <pic:pic xmlns:pic="http://schemas.openxmlformats.org/drawingml/2006/picture">
                  <pic:nvPicPr>
                    <pic:cNvPr id="0" name="image2.png" descr="https://lh4.googleusercontent.com/qxrxXQFthqG7PBDfCwgHFUdzZ1Nr2FLP4QwxqqzRb5PsOgN083bgnZQkmDEbvnY-6OsOCFF6TO-uX8pnSWqngF2pAtEg3oxycglllTGjNR-Z4Cppcvs6p1c1IFy6jCrTiKMS9lXaraJJkrTP_A"/>
                    <pic:cNvPicPr preferRelativeResize="0"/>
                  </pic:nvPicPr>
                  <pic:blipFill>
                    <a:blip r:embed="rId6"/>
                    <a:srcRect b="10978"/>
                    <a:stretch>
                      <a:fillRect/>
                    </a:stretch>
                  </pic:blipFill>
                  <pic:spPr>
                    <a:xfrm>
                      <a:off x="0" y="0"/>
                      <a:ext cx="4271058" cy="2237981"/>
                    </a:xfrm>
                    <a:prstGeom prst="rect">
                      <a:avLst/>
                    </a:prstGeom>
                    <a:ln/>
                  </pic:spPr>
                </pic:pic>
              </a:graphicData>
            </a:graphic>
          </wp:anchor>
        </w:drawing>
      </w: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FE0217">
      <w:pPr>
        <w:pBdr>
          <w:top w:val="single" w:sz="24" w:space="1" w:color="000000"/>
          <w:left w:val="single" w:sz="24" w:space="4" w:color="000000"/>
          <w:bottom w:val="single" w:sz="24" w:space="5" w:color="000000"/>
          <w:right w:val="single" w:sz="24" w:space="4" w:color="000000"/>
        </w:pBdr>
        <w:jc w:val="center"/>
        <w:rPr>
          <w:rFonts w:ascii="Comic Sans MS" w:eastAsia="Comic Sans MS" w:hAnsi="Comic Sans MS" w:cs="Comic Sans MS"/>
          <w:color w:val="323E4F"/>
          <w:sz w:val="96"/>
          <w:szCs w:val="96"/>
        </w:rPr>
      </w:pPr>
      <w:r>
        <w:rPr>
          <w:rFonts w:ascii="Comic Sans MS" w:eastAsia="Comic Sans MS" w:hAnsi="Comic Sans MS" w:cs="Comic Sans MS"/>
          <w:color w:val="323E4F"/>
          <w:sz w:val="96"/>
          <w:szCs w:val="96"/>
        </w:rPr>
        <w:t>School Improvement Plan</w:t>
      </w:r>
    </w:p>
    <w:p w:rsidR="0042554F" w:rsidRDefault="00FE0217">
      <w:pPr>
        <w:pBdr>
          <w:top w:val="single" w:sz="24" w:space="1" w:color="000000"/>
          <w:left w:val="single" w:sz="24" w:space="4" w:color="000000"/>
          <w:bottom w:val="single" w:sz="24" w:space="5" w:color="000000"/>
          <w:right w:val="single" w:sz="24" w:space="4" w:color="000000"/>
        </w:pBdr>
        <w:jc w:val="center"/>
        <w:rPr>
          <w:rFonts w:ascii="Comic Sans MS" w:eastAsia="Comic Sans MS" w:hAnsi="Comic Sans MS" w:cs="Comic Sans MS"/>
          <w:color w:val="323E4F"/>
          <w:sz w:val="24"/>
          <w:szCs w:val="24"/>
        </w:rPr>
      </w:pPr>
      <w:r>
        <w:rPr>
          <w:rFonts w:ascii="Comic Sans MS" w:eastAsia="Comic Sans MS" w:hAnsi="Comic Sans MS" w:cs="Comic Sans MS"/>
          <w:color w:val="323E4F"/>
          <w:sz w:val="96"/>
          <w:szCs w:val="96"/>
        </w:rPr>
        <w:t>SIP 202</w:t>
      </w:r>
      <w:r w:rsidR="00892A0B">
        <w:rPr>
          <w:rFonts w:ascii="Comic Sans MS" w:eastAsia="Comic Sans MS" w:hAnsi="Comic Sans MS" w:cs="Comic Sans MS"/>
          <w:color w:val="323E4F"/>
          <w:sz w:val="96"/>
          <w:szCs w:val="96"/>
        </w:rPr>
        <w:t>3</w:t>
      </w:r>
      <w:r>
        <w:rPr>
          <w:rFonts w:ascii="Comic Sans MS" w:eastAsia="Comic Sans MS" w:hAnsi="Comic Sans MS" w:cs="Comic Sans MS"/>
          <w:color w:val="323E4F"/>
          <w:sz w:val="96"/>
          <w:szCs w:val="96"/>
        </w:rPr>
        <w:t>-2</w:t>
      </w:r>
      <w:r w:rsidR="00892A0B">
        <w:rPr>
          <w:rFonts w:ascii="Comic Sans MS" w:eastAsia="Comic Sans MS" w:hAnsi="Comic Sans MS" w:cs="Comic Sans MS"/>
          <w:color w:val="323E4F"/>
          <w:sz w:val="96"/>
          <w:szCs w:val="96"/>
        </w:rPr>
        <w:t>4</w:t>
      </w:r>
    </w:p>
    <w:p w:rsidR="0042554F" w:rsidRDefault="0042554F">
      <w:pPr>
        <w:pBdr>
          <w:top w:val="single" w:sz="24" w:space="1" w:color="000000"/>
          <w:left w:val="single" w:sz="24" w:space="4" w:color="000000"/>
          <w:bottom w:val="single" w:sz="24" w:space="5" w:color="000000"/>
          <w:right w:val="single" w:sz="24" w:space="4" w:color="000000"/>
        </w:pBdr>
      </w:pPr>
    </w:p>
    <w:p w:rsidR="0042554F" w:rsidRDefault="0042554F">
      <w:pPr>
        <w:pBdr>
          <w:top w:val="nil"/>
          <w:left w:val="nil"/>
          <w:bottom w:val="nil"/>
          <w:right w:val="nil"/>
          <w:between w:val="nil"/>
        </w:pBdr>
        <w:spacing w:after="0" w:line="240" w:lineRule="auto"/>
        <w:rPr>
          <w:rFonts w:ascii="Arial" w:eastAsia="Arial" w:hAnsi="Arial" w:cs="Arial"/>
          <w:b/>
          <w:color w:val="000000"/>
          <w:sz w:val="40"/>
          <w:szCs w:val="40"/>
        </w:rPr>
      </w:pPr>
    </w:p>
    <w:p w:rsidR="0042554F" w:rsidRDefault="00FE0217">
      <w:pPr>
        <w:jc w:val="center"/>
        <w:rPr>
          <w:b/>
          <w:sz w:val="40"/>
          <w:szCs w:val="40"/>
        </w:rPr>
      </w:pPr>
      <w:r>
        <w:rPr>
          <w:b/>
          <w:sz w:val="40"/>
          <w:szCs w:val="40"/>
        </w:rPr>
        <w:t>Broomhill Infant School</w:t>
      </w:r>
    </w:p>
    <w:p w:rsidR="0042554F" w:rsidRDefault="00FE0217">
      <w:pPr>
        <w:jc w:val="center"/>
        <w:rPr>
          <w:b/>
          <w:sz w:val="40"/>
          <w:szCs w:val="40"/>
        </w:rPr>
      </w:pPr>
      <w:r>
        <w:rPr>
          <w:b/>
          <w:sz w:val="40"/>
          <w:szCs w:val="40"/>
        </w:rPr>
        <w:t>SCHOOL IMPROVEMENT PLAN 202</w:t>
      </w:r>
      <w:r w:rsidR="006A7A70">
        <w:rPr>
          <w:b/>
          <w:sz w:val="40"/>
          <w:szCs w:val="40"/>
        </w:rPr>
        <w:t>3</w:t>
      </w:r>
      <w:r>
        <w:rPr>
          <w:b/>
          <w:sz w:val="40"/>
          <w:szCs w:val="40"/>
        </w:rPr>
        <w:t>/2</w:t>
      </w:r>
      <w:r w:rsidR="006A7A70">
        <w:rPr>
          <w:b/>
          <w:sz w:val="40"/>
          <w:szCs w:val="40"/>
        </w:rPr>
        <w:t>4</w:t>
      </w:r>
    </w:p>
    <w:p w:rsidR="0042554F" w:rsidRDefault="0042554F">
      <w:pPr>
        <w:jc w:val="center"/>
        <w:rPr>
          <w:b/>
          <w:sz w:val="36"/>
          <w:szCs w:val="36"/>
        </w:rPr>
      </w:pPr>
    </w:p>
    <w:p w:rsidR="0042554F" w:rsidRDefault="00FE0217">
      <w:pPr>
        <w:jc w:val="center"/>
        <w:rPr>
          <w:b/>
          <w:sz w:val="48"/>
          <w:szCs w:val="48"/>
        </w:rPr>
      </w:pPr>
      <w:r>
        <w:rPr>
          <w:rFonts w:ascii="Comic Sans MS" w:eastAsia="Comic Sans MS" w:hAnsi="Comic Sans MS" w:cs="Comic Sans MS"/>
          <w:color w:val="000000"/>
          <w:sz w:val="28"/>
          <w:szCs w:val="28"/>
        </w:rPr>
        <w:t xml:space="preserve">At Broomhill Infant School we are an enthusiastic, caring and co-operative </w:t>
      </w:r>
      <w:r w:rsidR="006A7A70">
        <w:rPr>
          <w:rFonts w:ascii="Comic Sans MS" w:eastAsia="Comic Sans MS" w:hAnsi="Comic Sans MS" w:cs="Comic Sans MS"/>
          <w:color w:val="000000"/>
          <w:sz w:val="28"/>
          <w:szCs w:val="28"/>
        </w:rPr>
        <w:t>family</w:t>
      </w:r>
      <w:r>
        <w:rPr>
          <w:rFonts w:ascii="Comic Sans MS" w:eastAsia="Comic Sans MS" w:hAnsi="Comic Sans MS" w:cs="Comic Sans MS"/>
          <w:color w:val="000000"/>
          <w:sz w:val="28"/>
          <w:szCs w:val="28"/>
        </w:rPr>
        <w:t xml:space="preserve">. We </w:t>
      </w:r>
      <w:r w:rsidR="00490A11">
        <w:rPr>
          <w:rFonts w:ascii="Comic Sans MS" w:eastAsia="Comic Sans MS" w:hAnsi="Comic Sans MS" w:cs="Comic Sans MS"/>
          <w:color w:val="000000"/>
          <w:sz w:val="28"/>
          <w:szCs w:val="28"/>
        </w:rPr>
        <w:t>intentionally create</w:t>
      </w:r>
      <w:r>
        <w:rPr>
          <w:rFonts w:ascii="Comic Sans MS" w:eastAsia="Comic Sans MS" w:hAnsi="Comic Sans MS" w:cs="Comic Sans MS"/>
          <w:color w:val="000000"/>
          <w:sz w:val="28"/>
          <w:szCs w:val="28"/>
        </w:rPr>
        <w:t xml:space="preserve"> a </w:t>
      </w:r>
      <w:r w:rsidR="00490A11">
        <w:rPr>
          <w:rFonts w:ascii="Comic Sans MS" w:eastAsia="Comic Sans MS" w:hAnsi="Comic Sans MS" w:cs="Comic Sans MS"/>
          <w:color w:val="000000"/>
          <w:sz w:val="28"/>
          <w:szCs w:val="28"/>
        </w:rPr>
        <w:t xml:space="preserve">culture </w:t>
      </w:r>
      <w:r w:rsidR="00A54865">
        <w:rPr>
          <w:rFonts w:ascii="Comic Sans MS" w:eastAsia="Comic Sans MS" w:hAnsi="Comic Sans MS" w:cs="Comic Sans MS"/>
          <w:color w:val="000000"/>
          <w:sz w:val="28"/>
          <w:szCs w:val="28"/>
        </w:rPr>
        <w:t xml:space="preserve">of </w:t>
      </w:r>
      <w:r>
        <w:rPr>
          <w:rFonts w:ascii="Comic Sans MS" w:eastAsia="Comic Sans MS" w:hAnsi="Comic Sans MS" w:cs="Comic Sans MS"/>
          <w:color w:val="000000"/>
          <w:sz w:val="28"/>
          <w:szCs w:val="28"/>
        </w:rPr>
        <w:t>safe</w:t>
      </w:r>
      <w:r w:rsidR="00490A11">
        <w:rPr>
          <w:rFonts w:ascii="Comic Sans MS" w:eastAsia="Comic Sans MS" w:hAnsi="Comic Sans MS" w:cs="Comic Sans MS"/>
          <w:color w:val="000000"/>
          <w:sz w:val="28"/>
          <w:szCs w:val="28"/>
        </w:rPr>
        <w:t>guarding</w:t>
      </w:r>
      <w:r>
        <w:rPr>
          <w:rFonts w:ascii="Comic Sans MS" w:eastAsia="Comic Sans MS" w:hAnsi="Comic Sans MS" w:cs="Comic Sans MS"/>
          <w:color w:val="000000"/>
          <w:sz w:val="28"/>
          <w:szCs w:val="28"/>
        </w:rPr>
        <w:t xml:space="preserve"> and </w:t>
      </w:r>
      <w:r w:rsidR="00490A11">
        <w:rPr>
          <w:rFonts w:ascii="Comic Sans MS" w:eastAsia="Comic Sans MS" w:hAnsi="Comic Sans MS" w:cs="Comic Sans MS"/>
          <w:color w:val="000000"/>
          <w:sz w:val="28"/>
          <w:szCs w:val="28"/>
        </w:rPr>
        <w:t xml:space="preserve">a </w:t>
      </w:r>
      <w:r>
        <w:rPr>
          <w:rFonts w:ascii="Comic Sans MS" w:eastAsia="Comic Sans MS" w:hAnsi="Comic Sans MS" w:cs="Comic Sans MS"/>
          <w:color w:val="000000"/>
          <w:sz w:val="28"/>
          <w:szCs w:val="28"/>
        </w:rPr>
        <w:t>secure environment that is welcoming to all. All our children are encouraged to achieve their best within an enriching, enjoyable and relevant curriculum with creativity at its heart. We celebrate diversity by learning from each other, and prepare our children to develop the skills and attitudes they will need for a happy and fulfilling life.</w:t>
      </w:r>
    </w:p>
    <w:p w:rsidR="0042554F" w:rsidRDefault="0042554F">
      <w:pPr>
        <w:rPr>
          <w:sz w:val="28"/>
          <w:szCs w:val="28"/>
        </w:rPr>
      </w:pP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56"/>
          <w:szCs w:val="56"/>
        </w:rPr>
        <w:t>Where magic happens for children to:</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Explore, grow and flourish</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Create happy, lasting memories</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Discover that everyone is good at something</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Be nurtured by nature</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Embrace their unique potential</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color w:val="000000"/>
          <w:sz w:val="32"/>
          <w:szCs w:val="32"/>
        </w:rPr>
      </w:pPr>
      <w:r>
        <w:rPr>
          <w:rFonts w:ascii="Times New Roman" w:eastAsia="Times New Roman" w:hAnsi="Times New Roman" w:cs="Times New Roman"/>
          <w:b/>
          <w:color w:val="7030A0"/>
          <w:sz w:val="36"/>
          <w:szCs w:val="36"/>
        </w:rPr>
        <w:t>Celebrate our similarities and differences</w:t>
      </w:r>
    </w:p>
    <w:p w:rsidR="0042554F" w:rsidRDefault="00FE0217">
      <w:pPr>
        <w:pBdr>
          <w:top w:val="nil"/>
          <w:left w:val="nil"/>
          <w:bottom w:val="nil"/>
          <w:right w:val="nil"/>
          <w:between w:val="nil"/>
        </w:pBdr>
        <w:spacing w:after="0" w:line="240" w:lineRule="auto"/>
        <w:jc w:val="center"/>
        <w:rPr>
          <w:rFonts w:ascii="Times New Roman" w:eastAsia="Times New Roman" w:hAnsi="Times New Roman" w:cs="Times New Roman"/>
          <w:b/>
          <w:color w:val="7030A0"/>
          <w:sz w:val="36"/>
          <w:szCs w:val="36"/>
        </w:rPr>
      </w:pPr>
      <w:r>
        <w:rPr>
          <w:rFonts w:ascii="Times New Roman" w:eastAsia="Times New Roman" w:hAnsi="Times New Roman" w:cs="Times New Roman"/>
          <w:b/>
          <w:color w:val="7030A0"/>
          <w:sz w:val="36"/>
          <w:szCs w:val="36"/>
        </w:rPr>
        <w:t>Have open minds to the world around us</w:t>
      </w:r>
    </w:p>
    <w:p w:rsidR="0042554F" w:rsidRDefault="00FE0217">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Comic Sans MS" w:eastAsia="Comic Sans MS" w:hAnsi="Comic Sans MS" w:cs="Comic Sans MS"/>
          <w:b/>
          <w:color w:val="000000"/>
          <w:sz w:val="24"/>
          <w:szCs w:val="24"/>
        </w:rPr>
        <w:lastRenderedPageBreak/>
        <w:t>Where are we now? See summary of the Self Evaluation;</w:t>
      </w:r>
    </w:p>
    <w:p w:rsidR="0042554F" w:rsidRPr="00090C57" w:rsidRDefault="00FE0217" w:rsidP="00090C57">
      <w:pPr>
        <w:spacing w:after="0" w:line="240" w:lineRule="auto"/>
        <w:jc w:val="both"/>
        <w:rPr>
          <w:rFonts w:ascii="Times New Roman" w:eastAsia="Times New Roman" w:hAnsi="Times New Roman" w:cs="Times New Roman"/>
          <w:sz w:val="28"/>
          <w:szCs w:val="28"/>
        </w:rPr>
      </w:pPr>
      <w:r>
        <w:rPr>
          <w:rFonts w:ascii="Comic Sans MS" w:eastAsia="Comic Sans MS" w:hAnsi="Comic Sans MS" w:cs="Comic Sans MS"/>
          <w:b/>
          <w:color w:val="000000"/>
          <w:sz w:val="24"/>
          <w:szCs w:val="24"/>
        </w:rPr>
        <w:t xml:space="preserve">Outcomes: Over time the outcomes for pupils are good or better. </w:t>
      </w:r>
    </w:p>
    <w:p w:rsidR="00090C57" w:rsidRDefault="00090C57" w:rsidP="00090C57">
      <w:pPr>
        <w:spacing w:after="0" w:line="240" w:lineRule="auto"/>
        <w:jc w:val="both"/>
        <w:rPr>
          <w:rFonts w:ascii="Comic Sans MS" w:eastAsia="Comic Sans MS" w:hAnsi="Comic Sans MS" w:cs="Comic Sans MS"/>
          <w:b/>
          <w:color w:val="000000"/>
          <w:sz w:val="24"/>
          <w:szCs w:val="24"/>
          <w:highlight w:val="yellow"/>
        </w:rPr>
      </w:pPr>
    </w:p>
    <w:tbl>
      <w:tblPr>
        <w:tblStyle w:val="TableGrid"/>
        <w:tblW w:w="0" w:type="auto"/>
        <w:tblLook w:val="04A0" w:firstRow="1" w:lastRow="0" w:firstColumn="1" w:lastColumn="0" w:noHBand="0" w:noVBand="1"/>
      </w:tblPr>
      <w:tblGrid>
        <w:gridCol w:w="2254"/>
        <w:gridCol w:w="2254"/>
        <w:gridCol w:w="2254"/>
      </w:tblGrid>
      <w:tr w:rsidR="00090C57" w:rsidTr="00E927F6">
        <w:tc>
          <w:tcPr>
            <w:tcW w:w="6762" w:type="dxa"/>
            <w:gridSpan w:val="3"/>
          </w:tcPr>
          <w:p w:rsidR="00090C57" w:rsidRDefault="00090C57" w:rsidP="00E927F6">
            <w:pPr>
              <w:rPr>
                <w:rFonts w:ascii="Comic Sans MS" w:hAnsi="Comic Sans MS"/>
                <w:sz w:val="28"/>
                <w:szCs w:val="28"/>
              </w:rPr>
            </w:pPr>
            <w:r>
              <w:rPr>
                <w:rFonts w:ascii="Comic Sans MS" w:hAnsi="Comic Sans MS"/>
                <w:sz w:val="28"/>
                <w:szCs w:val="28"/>
              </w:rPr>
              <w:t xml:space="preserve">                                      EYFS GLD</w:t>
            </w:r>
          </w:p>
        </w:tc>
      </w:tr>
      <w:tr w:rsidR="00090C57" w:rsidTr="00E927F6">
        <w:tc>
          <w:tcPr>
            <w:tcW w:w="2254" w:type="dxa"/>
          </w:tcPr>
          <w:p w:rsidR="00090C57" w:rsidRPr="00525179" w:rsidRDefault="00090C57" w:rsidP="00E927F6">
            <w:pPr>
              <w:rPr>
                <w:rFonts w:ascii="Comic Sans MS" w:hAnsi="Comic Sans MS"/>
                <w:sz w:val="20"/>
                <w:szCs w:val="28"/>
              </w:rPr>
            </w:pP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2022</w:t>
            </w: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2023</w:t>
            </w:r>
          </w:p>
        </w:tc>
      </w:tr>
      <w:tr w:rsidR="00090C57" w:rsidTr="00E927F6">
        <w:tc>
          <w:tcPr>
            <w:tcW w:w="2254" w:type="dxa"/>
          </w:tcPr>
          <w:p w:rsidR="00090C57" w:rsidRPr="00525179" w:rsidRDefault="00090C57" w:rsidP="00E927F6">
            <w:pPr>
              <w:rPr>
                <w:rFonts w:ascii="Comic Sans MS" w:hAnsi="Comic Sans MS"/>
                <w:sz w:val="20"/>
                <w:szCs w:val="28"/>
              </w:rPr>
            </w:pPr>
            <w:r w:rsidRPr="00525179">
              <w:rPr>
                <w:rFonts w:ascii="Comic Sans MS" w:hAnsi="Comic Sans MS"/>
                <w:sz w:val="20"/>
                <w:szCs w:val="28"/>
              </w:rPr>
              <w:t>BIS</w:t>
            </w: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82%</w:t>
            </w: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72%</w:t>
            </w:r>
          </w:p>
        </w:tc>
      </w:tr>
      <w:tr w:rsidR="00090C57" w:rsidTr="00E927F6">
        <w:tc>
          <w:tcPr>
            <w:tcW w:w="2254" w:type="dxa"/>
          </w:tcPr>
          <w:p w:rsidR="00090C57" w:rsidRPr="00525179" w:rsidRDefault="00090C57" w:rsidP="00E927F6">
            <w:pPr>
              <w:rPr>
                <w:rFonts w:ascii="Comic Sans MS" w:hAnsi="Comic Sans MS"/>
                <w:sz w:val="20"/>
                <w:szCs w:val="28"/>
              </w:rPr>
            </w:pPr>
            <w:r w:rsidRPr="00525179">
              <w:rPr>
                <w:rFonts w:ascii="Comic Sans MS" w:hAnsi="Comic Sans MS"/>
                <w:sz w:val="20"/>
                <w:szCs w:val="28"/>
              </w:rPr>
              <w:t>National</w:t>
            </w: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63.4%</w:t>
            </w:r>
          </w:p>
        </w:tc>
        <w:tc>
          <w:tcPr>
            <w:tcW w:w="2254" w:type="dxa"/>
          </w:tcPr>
          <w:p w:rsidR="00090C57" w:rsidRPr="0081018A" w:rsidRDefault="00090C57" w:rsidP="00E927F6">
            <w:pPr>
              <w:rPr>
                <w:rFonts w:ascii="Comic Sans MS" w:hAnsi="Comic Sans MS"/>
                <w:sz w:val="20"/>
                <w:szCs w:val="28"/>
              </w:rPr>
            </w:pPr>
            <w:r w:rsidRPr="0081018A">
              <w:rPr>
                <w:rFonts w:ascii="Comic Sans MS" w:hAnsi="Comic Sans MS"/>
                <w:sz w:val="20"/>
                <w:szCs w:val="28"/>
              </w:rPr>
              <w:t>67%</w:t>
            </w:r>
          </w:p>
        </w:tc>
      </w:tr>
    </w:tbl>
    <w:p w:rsidR="00090C57" w:rsidRDefault="00090C57" w:rsidP="00090C57">
      <w:pPr>
        <w:spacing w:after="0" w:line="240" w:lineRule="auto"/>
        <w:jc w:val="both"/>
        <w:rPr>
          <w:rFonts w:ascii="Comic Sans MS" w:eastAsia="Comic Sans MS" w:hAnsi="Comic Sans MS" w:cs="Comic Sans MS"/>
          <w:b/>
          <w:color w:val="000000"/>
          <w:sz w:val="24"/>
          <w:szCs w:val="24"/>
          <w:highlight w:val="yellow"/>
        </w:rPr>
      </w:pPr>
    </w:p>
    <w:tbl>
      <w:tblPr>
        <w:tblpPr w:leftFromText="180" w:rightFromText="180" w:vertAnchor="text" w:horzAnchor="margin" w:tblpY="101"/>
        <w:tblW w:w="7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7"/>
        <w:gridCol w:w="903"/>
        <w:gridCol w:w="1260"/>
        <w:gridCol w:w="1485"/>
        <w:gridCol w:w="1350"/>
        <w:gridCol w:w="1350"/>
      </w:tblGrid>
      <w:tr w:rsidR="00090C57" w:rsidRPr="000B2159" w:rsidTr="00090C57">
        <w:trPr>
          <w:trHeight w:val="383"/>
        </w:trPr>
        <w:tc>
          <w:tcPr>
            <w:tcW w:w="7485" w:type="dxa"/>
            <w:gridSpan w:val="6"/>
            <w:shd w:val="clear" w:color="auto" w:fill="548DD4"/>
          </w:tcPr>
          <w:p w:rsidR="00090C57" w:rsidRPr="00B70DDA" w:rsidRDefault="00090C57" w:rsidP="00090C57">
            <w:pPr>
              <w:spacing w:after="0" w:line="240" w:lineRule="auto"/>
              <w:jc w:val="center"/>
              <w:rPr>
                <w:rFonts w:ascii="Comic Sans MS" w:eastAsia="Comic Sans MS" w:hAnsi="Comic Sans MS" w:cs="Comic Sans MS"/>
                <w:b/>
                <w:sz w:val="20"/>
                <w:szCs w:val="20"/>
              </w:rPr>
            </w:pPr>
            <w:r w:rsidRPr="00B70DDA">
              <w:rPr>
                <w:rFonts w:ascii="Comic Sans MS" w:eastAsia="Comic Sans MS" w:hAnsi="Comic Sans MS" w:cs="Comic Sans MS"/>
                <w:b/>
                <w:sz w:val="20"/>
                <w:szCs w:val="20"/>
              </w:rPr>
              <w:t>Y1 Phonics Screening Results</w:t>
            </w:r>
            <w:r>
              <w:rPr>
                <w:rFonts w:ascii="Comic Sans MS" w:eastAsia="Comic Sans MS" w:hAnsi="Comic Sans MS" w:cs="Comic Sans MS"/>
                <w:b/>
                <w:sz w:val="20"/>
                <w:szCs w:val="20"/>
              </w:rPr>
              <w:t xml:space="preserve"> </w:t>
            </w:r>
            <w:r w:rsidRPr="00D266D3">
              <w:rPr>
                <w:rFonts w:ascii="Comic Sans MS" w:eastAsia="Comic Sans MS" w:hAnsi="Comic Sans MS" w:cs="Comic Sans MS"/>
                <w:b/>
                <w:sz w:val="20"/>
                <w:szCs w:val="20"/>
                <w:highlight w:val="green"/>
              </w:rPr>
              <w:t>2023</w:t>
            </w:r>
          </w:p>
          <w:p w:rsidR="00090C57" w:rsidRPr="00B70DDA" w:rsidRDefault="00090C57" w:rsidP="00090C57">
            <w:pPr>
              <w:widowControl w:val="0"/>
              <w:pBdr>
                <w:top w:val="nil"/>
                <w:left w:val="nil"/>
                <w:bottom w:val="nil"/>
                <w:right w:val="nil"/>
                <w:between w:val="nil"/>
              </w:pBdr>
              <w:spacing w:after="0"/>
              <w:rPr>
                <w:rFonts w:ascii="Comic Sans MS" w:eastAsia="Comic Sans MS" w:hAnsi="Comic Sans MS" w:cs="Comic Sans MS"/>
                <w:color w:val="000000"/>
                <w:sz w:val="20"/>
                <w:szCs w:val="20"/>
              </w:rPr>
            </w:pPr>
          </w:p>
        </w:tc>
      </w:tr>
      <w:tr w:rsidR="00090C57" w:rsidRPr="000B2159" w:rsidTr="00090C57">
        <w:trPr>
          <w:trHeight w:val="1500"/>
        </w:trPr>
        <w:tc>
          <w:tcPr>
            <w:tcW w:w="1137" w:type="dxa"/>
          </w:tcPr>
          <w:p w:rsidR="00090C57" w:rsidRPr="0035390A" w:rsidRDefault="00090C57" w:rsidP="00090C57">
            <w:pPr>
              <w:spacing w:after="0" w:line="240" w:lineRule="auto"/>
              <w:rPr>
                <w:rFonts w:ascii="Comic Sans MS" w:eastAsia="Comic Sans MS" w:hAnsi="Comic Sans MS" w:cs="Comic Sans MS"/>
                <w:color w:val="000000"/>
                <w:sz w:val="20"/>
                <w:szCs w:val="20"/>
              </w:rPr>
            </w:pPr>
          </w:p>
        </w:tc>
        <w:tc>
          <w:tcPr>
            <w:tcW w:w="903" w:type="dxa"/>
            <w:vAlign w:val="bottom"/>
          </w:tcPr>
          <w:p w:rsidR="00090C57" w:rsidRPr="0035390A" w:rsidRDefault="00090C57" w:rsidP="00090C57">
            <w:pPr>
              <w:spacing w:after="0" w:line="240" w:lineRule="auto"/>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 Y1</w:t>
            </w: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reaching required standard</w:t>
            </w: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2018</w:t>
            </w:r>
          </w:p>
        </w:tc>
        <w:tc>
          <w:tcPr>
            <w:tcW w:w="1260" w:type="dxa"/>
          </w:tcPr>
          <w:p w:rsidR="00090C57" w:rsidRPr="0035390A" w:rsidRDefault="00090C57" w:rsidP="00090C57">
            <w:pPr>
              <w:spacing w:after="0" w:line="240" w:lineRule="auto"/>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 Y1</w:t>
            </w:r>
          </w:p>
          <w:p w:rsidR="00090C57" w:rsidRPr="0035390A" w:rsidRDefault="00090C57" w:rsidP="00090C57">
            <w:pPr>
              <w:spacing w:after="0" w:line="240" w:lineRule="auto"/>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reaching required       standard</w:t>
            </w:r>
          </w:p>
          <w:p w:rsidR="00090C57" w:rsidRPr="0035390A" w:rsidRDefault="00090C57" w:rsidP="00090C57">
            <w:pPr>
              <w:spacing w:after="0" w:line="240" w:lineRule="auto"/>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2019</w:t>
            </w:r>
          </w:p>
        </w:tc>
        <w:tc>
          <w:tcPr>
            <w:tcW w:w="1485" w:type="dxa"/>
          </w:tcPr>
          <w:p w:rsidR="00090C57" w:rsidRPr="0035390A" w:rsidRDefault="00090C57" w:rsidP="00090C57">
            <w:pPr>
              <w:spacing w:after="0" w:line="240" w:lineRule="auto"/>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 xml:space="preserve"> Phonic</w:t>
            </w:r>
            <w:r w:rsidRPr="0035390A">
              <w:rPr>
                <w:rFonts w:ascii="Comic Sans MS" w:eastAsia="Comic Sans MS" w:hAnsi="Comic Sans MS" w:cs="Comic Sans MS"/>
                <w:sz w:val="20"/>
                <w:szCs w:val="20"/>
              </w:rPr>
              <w:t xml:space="preserve">s screening check taken in the Autumn term </w:t>
            </w:r>
            <w:r w:rsidRPr="0035390A">
              <w:rPr>
                <w:rFonts w:ascii="Comic Sans MS" w:eastAsia="Comic Sans MS" w:hAnsi="Comic Sans MS" w:cs="Comic Sans MS"/>
                <w:color w:val="000000"/>
                <w:sz w:val="20"/>
                <w:szCs w:val="20"/>
              </w:rPr>
              <w:t>2021 – (using 2018 paper)</w:t>
            </w:r>
          </w:p>
        </w:tc>
        <w:tc>
          <w:tcPr>
            <w:tcW w:w="1350" w:type="dxa"/>
          </w:tcPr>
          <w:p w:rsidR="00090C57" w:rsidRPr="0035390A" w:rsidRDefault="00090C57" w:rsidP="00090C57">
            <w:pPr>
              <w:spacing w:after="0" w:line="240" w:lineRule="auto"/>
              <w:rPr>
                <w:rFonts w:ascii="Comic Sans MS" w:eastAsia="Comic Sans MS" w:hAnsi="Comic Sans MS" w:cs="Comic Sans MS"/>
                <w:sz w:val="20"/>
                <w:szCs w:val="20"/>
              </w:rPr>
            </w:pPr>
            <w:r w:rsidRPr="0035390A">
              <w:rPr>
                <w:rFonts w:ascii="Comic Sans MS" w:eastAsia="Comic Sans MS" w:hAnsi="Comic Sans MS" w:cs="Comic Sans MS"/>
                <w:sz w:val="20"/>
                <w:szCs w:val="20"/>
              </w:rPr>
              <w:t>% Y1</w:t>
            </w:r>
          </w:p>
          <w:p w:rsidR="00090C57" w:rsidRPr="0035390A" w:rsidRDefault="00090C57" w:rsidP="00090C57">
            <w:pPr>
              <w:spacing w:after="0" w:line="240" w:lineRule="auto"/>
              <w:rPr>
                <w:rFonts w:ascii="Comic Sans MS" w:eastAsia="Comic Sans MS" w:hAnsi="Comic Sans MS" w:cs="Comic Sans MS"/>
                <w:sz w:val="20"/>
                <w:szCs w:val="20"/>
              </w:rPr>
            </w:pPr>
            <w:r w:rsidRPr="0035390A">
              <w:rPr>
                <w:rFonts w:ascii="Comic Sans MS" w:eastAsia="Comic Sans MS" w:hAnsi="Comic Sans MS" w:cs="Comic Sans MS"/>
                <w:sz w:val="20"/>
                <w:szCs w:val="20"/>
              </w:rPr>
              <w:t>reaching required       standard</w:t>
            </w:r>
          </w:p>
          <w:p w:rsidR="00090C57" w:rsidRPr="0035390A" w:rsidRDefault="00090C57" w:rsidP="00090C57">
            <w:pPr>
              <w:spacing w:after="0" w:line="240" w:lineRule="auto"/>
              <w:rPr>
                <w:rFonts w:ascii="Comic Sans MS" w:eastAsia="Comic Sans MS" w:hAnsi="Comic Sans MS" w:cs="Comic Sans MS"/>
                <w:sz w:val="20"/>
                <w:szCs w:val="20"/>
              </w:rPr>
            </w:pPr>
            <w:r w:rsidRPr="00523E0F">
              <w:rPr>
                <w:rFonts w:ascii="Comic Sans MS" w:eastAsia="Comic Sans MS" w:hAnsi="Comic Sans MS" w:cs="Comic Sans MS"/>
                <w:sz w:val="20"/>
                <w:szCs w:val="20"/>
                <w:highlight w:val="yellow"/>
              </w:rPr>
              <w:t>2022</w:t>
            </w:r>
          </w:p>
        </w:tc>
        <w:tc>
          <w:tcPr>
            <w:tcW w:w="1350" w:type="dxa"/>
          </w:tcPr>
          <w:p w:rsidR="00090C57" w:rsidRPr="0035390A" w:rsidRDefault="00090C57" w:rsidP="00090C57">
            <w:pPr>
              <w:spacing w:after="0" w:line="240" w:lineRule="auto"/>
              <w:rPr>
                <w:rFonts w:ascii="Comic Sans MS" w:eastAsia="Comic Sans MS" w:hAnsi="Comic Sans MS" w:cs="Comic Sans MS"/>
                <w:sz w:val="20"/>
                <w:szCs w:val="20"/>
              </w:rPr>
            </w:pPr>
            <w:r w:rsidRPr="0035390A">
              <w:rPr>
                <w:rFonts w:ascii="Comic Sans MS" w:eastAsia="Comic Sans MS" w:hAnsi="Comic Sans MS" w:cs="Comic Sans MS"/>
                <w:sz w:val="20"/>
                <w:szCs w:val="20"/>
              </w:rPr>
              <w:t>% Y1</w:t>
            </w:r>
          </w:p>
          <w:p w:rsidR="00090C57" w:rsidRPr="0035390A" w:rsidRDefault="00090C57" w:rsidP="00090C57">
            <w:pPr>
              <w:spacing w:after="0" w:line="240" w:lineRule="auto"/>
              <w:rPr>
                <w:rFonts w:ascii="Comic Sans MS" w:eastAsia="Comic Sans MS" w:hAnsi="Comic Sans MS" w:cs="Comic Sans MS"/>
                <w:sz w:val="20"/>
                <w:szCs w:val="20"/>
              </w:rPr>
            </w:pPr>
            <w:r w:rsidRPr="0035390A">
              <w:rPr>
                <w:rFonts w:ascii="Comic Sans MS" w:eastAsia="Comic Sans MS" w:hAnsi="Comic Sans MS" w:cs="Comic Sans MS"/>
                <w:sz w:val="20"/>
                <w:szCs w:val="20"/>
              </w:rPr>
              <w:t>reaching required       standard</w:t>
            </w:r>
          </w:p>
          <w:p w:rsidR="00090C57" w:rsidRPr="0035390A" w:rsidRDefault="00090C57" w:rsidP="00090C57">
            <w:pPr>
              <w:spacing w:after="0" w:line="240" w:lineRule="auto"/>
              <w:rPr>
                <w:rFonts w:ascii="Comic Sans MS" w:eastAsia="Comic Sans MS" w:hAnsi="Comic Sans MS" w:cs="Comic Sans MS"/>
                <w:sz w:val="20"/>
                <w:szCs w:val="20"/>
              </w:rPr>
            </w:pPr>
            <w:r w:rsidRPr="00523E0F">
              <w:rPr>
                <w:rFonts w:ascii="Comic Sans MS" w:eastAsia="Comic Sans MS" w:hAnsi="Comic Sans MS" w:cs="Comic Sans MS"/>
                <w:sz w:val="20"/>
                <w:szCs w:val="20"/>
                <w:highlight w:val="green"/>
              </w:rPr>
              <w:t>2023</w:t>
            </w:r>
          </w:p>
        </w:tc>
      </w:tr>
      <w:tr w:rsidR="00090C57" w:rsidRPr="000B2159" w:rsidTr="00090C57">
        <w:trPr>
          <w:trHeight w:val="300"/>
        </w:trPr>
        <w:tc>
          <w:tcPr>
            <w:tcW w:w="1137" w:type="dxa"/>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BIS</w:t>
            </w:r>
          </w:p>
        </w:tc>
        <w:tc>
          <w:tcPr>
            <w:tcW w:w="903" w:type="dxa"/>
            <w:vAlign w:val="bottom"/>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86.6%</w:t>
            </w:r>
          </w:p>
        </w:tc>
        <w:tc>
          <w:tcPr>
            <w:tcW w:w="1260"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84.2%</w:t>
            </w:r>
          </w:p>
        </w:tc>
        <w:tc>
          <w:tcPr>
            <w:tcW w:w="1485"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 xml:space="preserve">67.5% </w:t>
            </w:r>
          </w:p>
        </w:tc>
        <w:tc>
          <w:tcPr>
            <w:tcW w:w="1350"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sz w:val="20"/>
                <w:szCs w:val="20"/>
              </w:rPr>
              <w:t>92%</w:t>
            </w:r>
          </w:p>
        </w:tc>
        <w:tc>
          <w:tcPr>
            <w:tcW w:w="1350" w:type="dxa"/>
          </w:tcPr>
          <w:p w:rsidR="00090C57" w:rsidRPr="0035390A" w:rsidRDefault="00090C57" w:rsidP="00090C57">
            <w:pPr>
              <w:spacing w:after="0" w:line="240" w:lineRule="auto"/>
              <w:jc w:val="center"/>
              <w:rPr>
                <w:rFonts w:ascii="Comic Sans MS" w:eastAsia="Comic Sans MS" w:hAnsi="Comic Sans MS" w:cs="Comic Sans MS"/>
                <w:sz w:val="20"/>
                <w:szCs w:val="20"/>
              </w:rPr>
            </w:pPr>
            <w:r>
              <w:rPr>
                <w:rFonts w:ascii="Comic Sans MS" w:eastAsia="Comic Sans MS" w:hAnsi="Comic Sans MS" w:cs="Comic Sans MS"/>
                <w:sz w:val="20"/>
                <w:szCs w:val="20"/>
              </w:rPr>
              <w:t>85%</w:t>
            </w:r>
          </w:p>
        </w:tc>
      </w:tr>
      <w:tr w:rsidR="00090C57" w:rsidRPr="000B2159" w:rsidTr="00090C57">
        <w:trPr>
          <w:trHeight w:val="17"/>
        </w:trPr>
        <w:tc>
          <w:tcPr>
            <w:tcW w:w="1137" w:type="dxa"/>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National</w:t>
            </w:r>
          </w:p>
        </w:tc>
        <w:tc>
          <w:tcPr>
            <w:tcW w:w="903" w:type="dxa"/>
            <w:vAlign w:val="bottom"/>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83%</w:t>
            </w:r>
          </w:p>
        </w:tc>
        <w:tc>
          <w:tcPr>
            <w:tcW w:w="1260"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82%</w:t>
            </w:r>
          </w:p>
        </w:tc>
        <w:tc>
          <w:tcPr>
            <w:tcW w:w="1485"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75%</w:t>
            </w:r>
          </w:p>
        </w:tc>
        <w:tc>
          <w:tcPr>
            <w:tcW w:w="1350" w:type="dxa"/>
            <w:vAlign w:val="center"/>
          </w:tcPr>
          <w:p w:rsidR="00090C57" w:rsidRPr="0035390A" w:rsidRDefault="00090C57" w:rsidP="00090C57">
            <w:pPr>
              <w:spacing w:after="0" w:line="240" w:lineRule="auto"/>
              <w:jc w:val="center"/>
              <w:rPr>
                <w:rFonts w:ascii="Comic Sans MS" w:eastAsia="Comic Sans MS" w:hAnsi="Comic Sans MS" w:cs="Comic Sans MS"/>
                <w:color w:val="000000"/>
                <w:sz w:val="20"/>
                <w:szCs w:val="20"/>
              </w:rPr>
            </w:pP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sidRPr="0035390A">
              <w:rPr>
                <w:rFonts w:ascii="Comic Sans MS" w:eastAsia="Comic Sans MS" w:hAnsi="Comic Sans MS" w:cs="Comic Sans MS"/>
                <w:color w:val="000000"/>
                <w:sz w:val="20"/>
                <w:szCs w:val="20"/>
              </w:rPr>
              <w:t>75%</w:t>
            </w:r>
          </w:p>
        </w:tc>
        <w:tc>
          <w:tcPr>
            <w:tcW w:w="1350" w:type="dxa"/>
          </w:tcPr>
          <w:p w:rsidR="00090C57" w:rsidRDefault="00090C57" w:rsidP="00090C57">
            <w:pPr>
              <w:spacing w:after="0" w:line="240" w:lineRule="auto"/>
              <w:jc w:val="center"/>
              <w:rPr>
                <w:rFonts w:ascii="Comic Sans MS" w:eastAsia="Comic Sans MS" w:hAnsi="Comic Sans MS" w:cs="Comic Sans MS"/>
                <w:color w:val="000000"/>
                <w:sz w:val="20"/>
                <w:szCs w:val="20"/>
              </w:rPr>
            </w:pPr>
          </w:p>
          <w:p w:rsidR="00090C57" w:rsidRPr="0035390A" w:rsidRDefault="00090C57" w:rsidP="00090C57">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81%</w:t>
            </w:r>
          </w:p>
        </w:tc>
      </w:tr>
    </w:tbl>
    <w:p w:rsidR="00090C57" w:rsidRDefault="00090C57" w:rsidP="00090C57">
      <w:pPr>
        <w:spacing w:after="0" w:line="240" w:lineRule="auto"/>
        <w:jc w:val="both"/>
        <w:rPr>
          <w:rFonts w:ascii="Comic Sans MS" w:eastAsia="Comic Sans MS" w:hAnsi="Comic Sans MS" w:cs="Comic Sans MS"/>
          <w:b/>
          <w:color w:val="000000"/>
          <w:sz w:val="24"/>
          <w:szCs w:val="24"/>
          <w:highlight w:val="yellow"/>
        </w:rPr>
      </w:pPr>
    </w:p>
    <w:p w:rsidR="00090C57" w:rsidRDefault="00090C57" w:rsidP="00090C57">
      <w:pPr>
        <w:spacing w:after="0" w:line="240" w:lineRule="auto"/>
        <w:jc w:val="both"/>
        <w:rPr>
          <w:rFonts w:ascii="Comic Sans MS" w:eastAsia="Comic Sans MS" w:hAnsi="Comic Sans MS" w:cs="Comic Sans MS"/>
          <w:b/>
          <w:color w:val="000000"/>
          <w:sz w:val="24"/>
          <w:szCs w:val="24"/>
          <w:highlight w:val="yellow"/>
        </w:rPr>
      </w:pPr>
    </w:p>
    <w:p w:rsidR="00090C57" w:rsidRDefault="00090C57" w:rsidP="00090C57">
      <w:pPr>
        <w:spacing w:after="0" w:line="240" w:lineRule="auto"/>
        <w:jc w:val="both"/>
        <w:rPr>
          <w:rFonts w:ascii="Times New Roman" w:eastAsia="Times New Roman" w:hAnsi="Times New Roman" w:cs="Times New Roman"/>
          <w:sz w:val="28"/>
          <w:szCs w:val="28"/>
          <w:highlight w:val="yellow"/>
        </w:rPr>
      </w:pPr>
    </w:p>
    <w:p w:rsidR="00090C57" w:rsidRPr="004120EE" w:rsidRDefault="00090C57" w:rsidP="00090C57">
      <w:pPr>
        <w:spacing w:after="0" w:line="240" w:lineRule="auto"/>
        <w:jc w:val="both"/>
        <w:rPr>
          <w:rFonts w:ascii="Times New Roman" w:eastAsia="Times New Roman" w:hAnsi="Times New Roman" w:cs="Times New Roman"/>
          <w:sz w:val="28"/>
          <w:szCs w:val="28"/>
          <w:highlight w:val="yellow"/>
        </w:rPr>
      </w:pPr>
    </w:p>
    <w:p w:rsidR="0042554F" w:rsidRPr="004120EE" w:rsidRDefault="0042554F">
      <w:pPr>
        <w:spacing w:after="240" w:line="240" w:lineRule="auto"/>
        <w:rPr>
          <w:rFonts w:ascii="Times New Roman" w:eastAsia="Times New Roman" w:hAnsi="Times New Roman" w:cs="Times New Roman"/>
          <w:sz w:val="28"/>
          <w:szCs w:val="28"/>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tbl>
      <w:tblPr>
        <w:tblpPr w:leftFromText="180" w:rightFromText="180" w:vertAnchor="text" w:horzAnchor="margin" w:tblpY="-407"/>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39"/>
        <w:gridCol w:w="1213"/>
        <w:gridCol w:w="1134"/>
        <w:gridCol w:w="1276"/>
        <w:gridCol w:w="1276"/>
        <w:gridCol w:w="1559"/>
        <w:gridCol w:w="1701"/>
      </w:tblGrid>
      <w:tr w:rsidR="00090C57" w:rsidRPr="000B2159" w:rsidTr="00E927F6">
        <w:trPr>
          <w:trHeight w:val="397"/>
        </w:trPr>
        <w:tc>
          <w:tcPr>
            <w:tcW w:w="9498" w:type="dxa"/>
            <w:gridSpan w:val="7"/>
            <w:shd w:val="clear" w:color="auto" w:fill="548DD4"/>
            <w:vAlign w:val="bottom"/>
          </w:tcPr>
          <w:p w:rsidR="00090C57" w:rsidRPr="00961A47" w:rsidRDefault="00090C57" w:rsidP="00E927F6">
            <w:pPr>
              <w:spacing w:after="0" w:line="240" w:lineRule="auto"/>
              <w:jc w:val="center"/>
              <w:rPr>
                <w:rFonts w:ascii="Comic Sans MS" w:eastAsia="Comic Sans MS" w:hAnsi="Comic Sans MS" w:cs="Comic Sans MS"/>
                <w:b/>
                <w:sz w:val="20"/>
                <w:szCs w:val="20"/>
              </w:rPr>
            </w:pPr>
            <w:r w:rsidRPr="00D266D3">
              <w:rPr>
                <w:rFonts w:ascii="Comic Sans MS" w:eastAsia="Comic Sans MS" w:hAnsi="Comic Sans MS" w:cs="Comic Sans MS"/>
                <w:b/>
                <w:sz w:val="20"/>
                <w:szCs w:val="20"/>
                <w:highlight w:val="green"/>
              </w:rPr>
              <w:lastRenderedPageBreak/>
              <w:t>2023</w:t>
            </w:r>
            <w:r w:rsidRPr="00961A47">
              <w:rPr>
                <w:rFonts w:ascii="Comic Sans MS" w:eastAsia="Comic Sans MS" w:hAnsi="Comic Sans MS" w:cs="Comic Sans MS"/>
                <w:b/>
                <w:sz w:val="20"/>
                <w:szCs w:val="20"/>
              </w:rPr>
              <w:t xml:space="preserve"> Y2 </w:t>
            </w:r>
            <w:r>
              <w:rPr>
                <w:rFonts w:ascii="Comic Sans MS" w:eastAsia="Comic Sans MS" w:hAnsi="Comic Sans MS" w:cs="Comic Sans MS"/>
                <w:b/>
                <w:sz w:val="20"/>
                <w:szCs w:val="20"/>
              </w:rPr>
              <w:t>SATS Results</w:t>
            </w:r>
            <w:r w:rsidRPr="00961A47">
              <w:rPr>
                <w:rFonts w:ascii="Comic Sans MS" w:eastAsia="Comic Sans MS" w:hAnsi="Comic Sans MS" w:cs="Comic Sans MS"/>
                <w:b/>
                <w:sz w:val="20"/>
                <w:szCs w:val="20"/>
              </w:rPr>
              <w:t xml:space="preserve"> </w:t>
            </w:r>
          </w:p>
          <w:p w:rsidR="00090C57" w:rsidRPr="00961A47" w:rsidRDefault="00090C57" w:rsidP="00E927F6">
            <w:pPr>
              <w:spacing w:after="0" w:line="240" w:lineRule="auto"/>
              <w:jc w:val="center"/>
              <w:rPr>
                <w:rFonts w:ascii="Comic Sans MS" w:eastAsia="Comic Sans MS" w:hAnsi="Comic Sans MS" w:cs="Comic Sans MS"/>
                <w:b/>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p>
        </w:tc>
      </w:tr>
      <w:tr w:rsidR="00090C57" w:rsidRPr="000B2159" w:rsidTr="00E927F6">
        <w:trPr>
          <w:trHeight w:val="1200"/>
        </w:trPr>
        <w:tc>
          <w:tcPr>
            <w:tcW w:w="1339" w:type="dxa"/>
            <w:vAlign w:val="bottom"/>
          </w:tcPr>
          <w:p w:rsidR="00090C57" w:rsidRPr="00961A47" w:rsidRDefault="00090C57" w:rsidP="00E927F6">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BIS</w:t>
            </w:r>
          </w:p>
        </w:tc>
        <w:tc>
          <w:tcPr>
            <w:tcW w:w="1213" w:type="dxa"/>
          </w:tcPr>
          <w:p w:rsidR="00090C5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Y2 % Expected Standard Reading</w:t>
            </w:r>
          </w:p>
          <w:p w:rsidR="00090C57" w:rsidRDefault="00090C57" w:rsidP="00E927F6">
            <w:pPr>
              <w:spacing w:after="0" w:line="240" w:lineRule="auto"/>
              <w:jc w:val="center"/>
              <w:rPr>
                <w:rFonts w:ascii="Comic Sans MS" w:eastAsia="Comic Sans MS" w:hAnsi="Comic Sans MS" w:cs="Comic Sans MS"/>
                <w:color w:val="000000"/>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89%</w:t>
            </w:r>
          </w:p>
          <w:p w:rsidR="00090C57" w:rsidRPr="00961A47" w:rsidRDefault="00090C57" w:rsidP="00E927F6">
            <w:pPr>
              <w:spacing w:after="0" w:line="240" w:lineRule="auto"/>
              <w:jc w:val="center"/>
              <w:rPr>
                <w:rFonts w:ascii="Comic Sans MS" w:eastAsia="Comic Sans MS" w:hAnsi="Comic Sans MS" w:cs="Comic Sans MS"/>
                <w:b/>
                <w:color w:val="000000"/>
                <w:sz w:val="20"/>
                <w:szCs w:val="20"/>
              </w:rPr>
            </w:pPr>
          </w:p>
        </w:tc>
        <w:tc>
          <w:tcPr>
            <w:tcW w:w="1134"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Y2 % Greater Depth Reading</w:t>
            </w:r>
          </w:p>
          <w:p w:rsidR="00090C57" w:rsidRDefault="00090C57" w:rsidP="00E927F6">
            <w:pPr>
              <w:spacing w:after="0" w:line="240" w:lineRule="auto"/>
              <w:jc w:val="center"/>
              <w:rPr>
                <w:rFonts w:ascii="Comic Sans MS" w:eastAsia="Comic Sans MS" w:hAnsi="Comic Sans MS" w:cs="Comic Sans MS"/>
                <w:b/>
                <w:color w:val="000000"/>
                <w:sz w:val="20"/>
                <w:szCs w:val="20"/>
              </w:rPr>
            </w:pPr>
          </w:p>
          <w:p w:rsidR="00090C57" w:rsidRPr="00700CAB" w:rsidRDefault="00090C57" w:rsidP="00E927F6">
            <w:pPr>
              <w:spacing w:after="0" w:line="240" w:lineRule="auto"/>
              <w:jc w:val="center"/>
              <w:rPr>
                <w:rFonts w:ascii="Comic Sans MS" w:eastAsia="Comic Sans MS" w:hAnsi="Comic Sans MS" w:cs="Comic Sans MS"/>
                <w:color w:val="000000"/>
                <w:sz w:val="20"/>
                <w:szCs w:val="20"/>
              </w:rPr>
            </w:pPr>
            <w:r w:rsidRPr="00700CAB">
              <w:rPr>
                <w:rFonts w:ascii="Comic Sans MS" w:eastAsia="Comic Sans MS" w:hAnsi="Comic Sans MS" w:cs="Comic Sans MS"/>
                <w:color w:val="000000"/>
                <w:sz w:val="20"/>
                <w:szCs w:val="20"/>
              </w:rPr>
              <w:t>42%</w:t>
            </w:r>
          </w:p>
        </w:tc>
        <w:tc>
          <w:tcPr>
            <w:tcW w:w="1276"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Y2 % Expected Standard Writing</w:t>
            </w:r>
          </w:p>
          <w:p w:rsidR="00090C57" w:rsidRDefault="00090C57" w:rsidP="00E927F6">
            <w:pPr>
              <w:spacing w:after="0" w:line="240" w:lineRule="auto"/>
              <w:jc w:val="center"/>
              <w:rPr>
                <w:rFonts w:ascii="Comic Sans MS" w:eastAsia="Comic Sans MS" w:hAnsi="Comic Sans MS" w:cs="Comic Sans MS"/>
                <w:b/>
                <w:color w:val="000000"/>
                <w:sz w:val="20"/>
                <w:szCs w:val="20"/>
              </w:rPr>
            </w:pPr>
          </w:p>
          <w:p w:rsidR="00090C57" w:rsidRPr="00700CAB" w:rsidRDefault="00090C57" w:rsidP="00E927F6">
            <w:pPr>
              <w:spacing w:after="0" w:line="240" w:lineRule="auto"/>
              <w:jc w:val="center"/>
              <w:rPr>
                <w:rFonts w:ascii="Comic Sans MS" w:eastAsia="Comic Sans MS" w:hAnsi="Comic Sans MS" w:cs="Comic Sans MS"/>
                <w:color w:val="000000"/>
                <w:sz w:val="20"/>
                <w:szCs w:val="20"/>
              </w:rPr>
            </w:pPr>
            <w:r w:rsidRPr="00700CAB">
              <w:rPr>
                <w:rFonts w:ascii="Comic Sans MS" w:eastAsia="Comic Sans MS" w:hAnsi="Comic Sans MS" w:cs="Comic Sans MS"/>
                <w:color w:val="000000"/>
                <w:sz w:val="20"/>
                <w:szCs w:val="20"/>
              </w:rPr>
              <w:t>76%</w:t>
            </w:r>
          </w:p>
        </w:tc>
        <w:tc>
          <w:tcPr>
            <w:tcW w:w="1276"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 xml:space="preserve"> Y2 % Greater Depth Writing</w:t>
            </w:r>
          </w:p>
          <w:p w:rsidR="00090C57" w:rsidRDefault="00090C57" w:rsidP="00E927F6">
            <w:pPr>
              <w:spacing w:after="0" w:line="240" w:lineRule="auto"/>
              <w:jc w:val="center"/>
              <w:rPr>
                <w:rFonts w:ascii="Comic Sans MS" w:eastAsia="Comic Sans MS" w:hAnsi="Comic Sans MS" w:cs="Comic Sans MS"/>
                <w:b/>
                <w:color w:val="000000"/>
                <w:sz w:val="20"/>
                <w:szCs w:val="20"/>
              </w:rPr>
            </w:pPr>
          </w:p>
          <w:p w:rsidR="00090C57" w:rsidRPr="00700CAB" w:rsidRDefault="00090C57" w:rsidP="00E927F6">
            <w:pPr>
              <w:spacing w:after="0" w:line="240" w:lineRule="auto"/>
              <w:jc w:val="center"/>
              <w:rPr>
                <w:rFonts w:ascii="Comic Sans MS" w:eastAsia="Comic Sans MS" w:hAnsi="Comic Sans MS" w:cs="Comic Sans MS"/>
                <w:color w:val="000000"/>
                <w:sz w:val="20"/>
                <w:szCs w:val="20"/>
              </w:rPr>
            </w:pPr>
            <w:r w:rsidRPr="00700CAB">
              <w:rPr>
                <w:rFonts w:ascii="Comic Sans MS" w:eastAsia="Comic Sans MS" w:hAnsi="Comic Sans MS" w:cs="Comic Sans MS"/>
                <w:color w:val="000000"/>
                <w:sz w:val="20"/>
                <w:szCs w:val="20"/>
              </w:rPr>
              <w:t>8%</w:t>
            </w:r>
          </w:p>
        </w:tc>
        <w:tc>
          <w:tcPr>
            <w:tcW w:w="1559"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 xml:space="preserve">Y2 % </w:t>
            </w: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Expected Standard Maths</w:t>
            </w:r>
          </w:p>
          <w:p w:rsidR="00090C57" w:rsidRDefault="00090C57" w:rsidP="00E927F6">
            <w:pPr>
              <w:spacing w:after="0" w:line="240" w:lineRule="auto"/>
              <w:jc w:val="center"/>
              <w:rPr>
                <w:rFonts w:ascii="Comic Sans MS" w:eastAsia="Comic Sans MS" w:hAnsi="Comic Sans MS" w:cs="Comic Sans MS"/>
                <w:color w:val="000000"/>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84%</w:t>
            </w:r>
          </w:p>
        </w:tc>
        <w:tc>
          <w:tcPr>
            <w:tcW w:w="1701"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 xml:space="preserve">Y2 % </w:t>
            </w: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 xml:space="preserve">Greater </w:t>
            </w: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 xml:space="preserve">Depth </w:t>
            </w:r>
          </w:p>
          <w:p w:rsidR="00090C57" w:rsidRDefault="00090C57" w:rsidP="00E927F6">
            <w:pPr>
              <w:spacing w:after="0" w:line="240" w:lineRule="auto"/>
              <w:jc w:val="center"/>
              <w:rPr>
                <w:rFonts w:ascii="Comic Sans MS" w:eastAsia="Comic Sans MS" w:hAnsi="Comic Sans MS" w:cs="Comic Sans MS"/>
                <w:color w:val="000000"/>
                <w:sz w:val="20"/>
                <w:szCs w:val="20"/>
              </w:rPr>
            </w:pPr>
            <w:r w:rsidRPr="00961A47">
              <w:rPr>
                <w:rFonts w:ascii="Comic Sans MS" w:eastAsia="Comic Sans MS" w:hAnsi="Comic Sans MS" w:cs="Comic Sans MS"/>
                <w:color w:val="000000"/>
                <w:sz w:val="20"/>
                <w:szCs w:val="20"/>
              </w:rPr>
              <w:t>Maths</w:t>
            </w:r>
          </w:p>
          <w:p w:rsidR="00090C57" w:rsidRDefault="00090C57" w:rsidP="00E927F6">
            <w:pPr>
              <w:spacing w:after="0" w:line="240" w:lineRule="auto"/>
              <w:jc w:val="center"/>
              <w:rPr>
                <w:rFonts w:ascii="Comic Sans MS" w:eastAsia="Comic Sans MS" w:hAnsi="Comic Sans MS" w:cs="Comic Sans MS"/>
                <w:color w:val="000000"/>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34%</w:t>
            </w:r>
          </w:p>
          <w:p w:rsidR="00090C57" w:rsidRPr="00961A47" w:rsidRDefault="00090C57" w:rsidP="00E927F6">
            <w:pPr>
              <w:spacing w:after="0" w:line="240" w:lineRule="auto"/>
              <w:jc w:val="center"/>
              <w:rPr>
                <w:rFonts w:ascii="Comic Sans MS" w:eastAsia="Comic Sans MS" w:hAnsi="Comic Sans MS" w:cs="Comic Sans MS"/>
                <w:b/>
                <w:color w:val="000000"/>
                <w:sz w:val="20"/>
                <w:szCs w:val="20"/>
              </w:rPr>
            </w:pPr>
          </w:p>
        </w:tc>
      </w:tr>
      <w:tr w:rsidR="00090C57" w:rsidRPr="000B2159" w:rsidTr="00E927F6">
        <w:trPr>
          <w:trHeight w:val="585"/>
        </w:trPr>
        <w:tc>
          <w:tcPr>
            <w:tcW w:w="1339" w:type="dxa"/>
            <w:vAlign w:val="bottom"/>
          </w:tcPr>
          <w:p w:rsidR="00090C57" w:rsidRPr="00961A47" w:rsidRDefault="00090C57" w:rsidP="00E927F6">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National</w:t>
            </w:r>
          </w:p>
        </w:tc>
        <w:tc>
          <w:tcPr>
            <w:tcW w:w="1213" w:type="dxa"/>
          </w:tcPr>
          <w:p w:rsidR="00090C57" w:rsidRDefault="00090C57" w:rsidP="00E927F6">
            <w:pPr>
              <w:spacing w:after="0" w:line="240" w:lineRule="auto"/>
              <w:rPr>
                <w:rFonts w:ascii="Comic Sans MS" w:eastAsia="Comic Sans MS" w:hAnsi="Comic Sans MS" w:cs="Comic Sans MS"/>
                <w:color w:val="000000"/>
                <w:sz w:val="20"/>
                <w:szCs w:val="20"/>
              </w:rPr>
            </w:pPr>
          </w:p>
          <w:p w:rsidR="00090C57" w:rsidRPr="00961A47" w:rsidRDefault="00090C57" w:rsidP="00E927F6">
            <w:pPr>
              <w:spacing w:after="0" w:line="240" w:lineRule="auto"/>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 xml:space="preserve">    69%</w:t>
            </w:r>
          </w:p>
        </w:tc>
        <w:tc>
          <w:tcPr>
            <w:tcW w:w="1134" w:type="dxa"/>
          </w:tcPr>
          <w:p w:rsidR="00090C57" w:rsidRPr="00961A47" w:rsidRDefault="00090C57" w:rsidP="00E927F6">
            <w:pPr>
              <w:spacing w:after="0" w:line="240" w:lineRule="auto"/>
              <w:rPr>
                <w:rFonts w:ascii="Comic Sans MS" w:eastAsia="Comic Sans MS" w:hAnsi="Comic Sans MS" w:cs="Comic Sans MS"/>
                <w:color w:val="000000"/>
                <w:sz w:val="20"/>
                <w:szCs w:val="20"/>
              </w:rPr>
            </w:pPr>
          </w:p>
        </w:tc>
        <w:tc>
          <w:tcPr>
            <w:tcW w:w="1276" w:type="dxa"/>
          </w:tcPr>
          <w:p w:rsidR="00090C57" w:rsidRDefault="00090C57" w:rsidP="00E927F6">
            <w:pPr>
              <w:spacing w:after="0" w:line="240" w:lineRule="auto"/>
              <w:jc w:val="center"/>
              <w:rPr>
                <w:rFonts w:ascii="Comic Sans MS" w:eastAsia="Comic Sans MS" w:hAnsi="Comic Sans MS" w:cs="Comic Sans MS"/>
                <w:color w:val="000000"/>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61%</w:t>
            </w:r>
          </w:p>
        </w:tc>
        <w:tc>
          <w:tcPr>
            <w:tcW w:w="1276"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p>
        </w:tc>
        <w:tc>
          <w:tcPr>
            <w:tcW w:w="1559" w:type="dxa"/>
          </w:tcPr>
          <w:p w:rsidR="00090C57" w:rsidRDefault="00090C57" w:rsidP="00E927F6">
            <w:pPr>
              <w:spacing w:after="0" w:line="240" w:lineRule="auto"/>
              <w:jc w:val="center"/>
              <w:rPr>
                <w:rFonts w:ascii="Comic Sans MS" w:eastAsia="Comic Sans MS" w:hAnsi="Comic Sans MS" w:cs="Comic Sans MS"/>
                <w:color w:val="000000"/>
                <w:sz w:val="20"/>
                <w:szCs w:val="20"/>
              </w:rPr>
            </w:pPr>
          </w:p>
          <w:p w:rsidR="00090C57" w:rsidRPr="00961A47" w:rsidRDefault="00090C57" w:rsidP="00E927F6">
            <w:pPr>
              <w:spacing w:after="0" w:line="240" w:lineRule="auto"/>
              <w:jc w:val="cente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72%</w:t>
            </w:r>
          </w:p>
        </w:tc>
        <w:tc>
          <w:tcPr>
            <w:tcW w:w="1701" w:type="dxa"/>
          </w:tcPr>
          <w:p w:rsidR="00090C57" w:rsidRPr="00961A47" w:rsidRDefault="00090C57" w:rsidP="00E927F6">
            <w:pPr>
              <w:spacing w:after="0" w:line="240" w:lineRule="auto"/>
              <w:jc w:val="center"/>
              <w:rPr>
                <w:rFonts w:ascii="Comic Sans MS" w:eastAsia="Comic Sans MS" w:hAnsi="Comic Sans MS" w:cs="Comic Sans MS"/>
                <w:color w:val="000000"/>
                <w:sz w:val="20"/>
                <w:szCs w:val="20"/>
              </w:rPr>
            </w:pPr>
          </w:p>
        </w:tc>
      </w:tr>
    </w:tbl>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090C57" w:rsidRDefault="00090C57">
      <w:pPr>
        <w:spacing w:after="0" w:line="240" w:lineRule="auto"/>
        <w:rPr>
          <w:rFonts w:ascii="Comic Sans MS" w:eastAsia="Comic Sans MS" w:hAnsi="Comic Sans MS" w:cs="Comic Sans MS"/>
          <w:b/>
          <w:color w:val="000000"/>
          <w:sz w:val="24"/>
          <w:szCs w:val="24"/>
          <w:highlight w:val="yellow"/>
        </w:rPr>
      </w:pPr>
    </w:p>
    <w:p w:rsidR="00F11FBA" w:rsidRDefault="00F11FBA">
      <w:pPr>
        <w:spacing w:after="0" w:line="240" w:lineRule="auto"/>
        <w:rPr>
          <w:rFonts w:ascii="Comic Sans MS" w:eastAsia="Comic Sans MS" w:hAnsi="Comic Sans MS" w:cs="Comic Sans MS"/>
          <w:b/>
          <w:color w:val="000000"/>
          <w:sz w:val="24"/>
          <w:szCs w:val="24"/>
          <w:highlight w:val="yellow"/>
        </w:rPr>
      </w:pPr>
    </w:p>
    <w:p w:rsidR="00F11FBA" w:rsidRDefault="00F11FBA">
      <w:pPr>
        <w:spacing w:after="0" w:line="240" w:lineRule="auto"/>
        <w:rPr>
          <w:rFonts w:ascii="Comic Sans MS" w:eastAsia="Comic Sans MS" w:hAnsi="Comic Sans MS" w:cs="Comic Sans MS"/>
          <w:b/>
          <w:color w:val="000000"/>
          <w:sz w:val="24"/>
          <w:szCs w:val="24"/>
          <w:highlight w:val="yellow"/>
        </w:rPr>
      </w:pPr>
      <w:r>
        <w:rPr>
          <w:noProof/>
        </w:rPr>
        <w:drawing>
          <wp:inline distT="0" distB="0" distL="0" distR="0" wp14:anchorId="691377EB" wp14:editId="289F7918">
            <wp:extent cx="6448425" cy="2295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48425" cy="2295525"/>
                    </a:xfrm>
                    <a:prstGeom prst="rect">
                      <a:avLst/>
                    </a:prstGeom>
                  </pic:spPr>
                </pic:pic>
              </a:graphicData>
            </a:graphic>
          </wp:inline>
        </w:drawing>
      </w:r>
    </w:p>
    <w:p w:rsidR="00F11FBA" w:rsidRDefault="00F11FBA">
      <w:pPr>
        <w:spacing w:after="0" w:line="240" w:lineRule="auto"/>
        <w:rPr>
          <w:rFonts w:ascii="Comic Sans MS" w:eastAsia="Comic Sans MS" w:hAnsi="Comic Sans MS" w:cs="Comic Sans MS"/>
          <w:b/>
          <w:color w:val="000000"/>
          <w:sz w:val="24"/>
          <w:szCs w:val="24"/>
          <w:highlight w:val="yellow"/>
        </w:rPr>
      </w:pPr>
    </w:p>
    <w:p w:rsidR="00F11FBA" w:rsidRDefault="00F11FBA">
      <w:pPr>
        <w:spacing w:after="0" w:line="240" w:lineRule="auto"/>
        <w:rPr>
          <w:rFonts w:ascii="Comic Sans MS" w:eastAsia="Comic Sans MS" w:hAnsi="Comic Sans MS" w:cs="Comic Sans MS"/>
          <w:b/>
          <w:color w:val="000000"/>
          <w:sz w:val="24"/>
          <w:szCs w:val="24"/>
          <w:highlight w:val="yellow"/>
        </w:rPr>
      </w:pPr>
    </w:p>
    <w:p w:rsidR="00F11FBA" w:rsidRDefault="00F11FBA">
      <w:pPr>
        <w:spacing w:after="0" w:line="240" w:lineRule="auto"/>
        <w:rPr>
          <w:rFonts w:ascii="Comic Sans MS" w:eastAsia="Comic Sans MS" w:hAnsi="Comic Sans MS" w:cs="Comic Sans MS"/>
          <w:b/>
          <w:color w:val="000000"/>
          <w:sz w:val="24"/>
          <w:szCs w:val="24"/>
          <w:highlight w:val="yellow"/>
        </w:rPr>
      </w:pPr>
    </w:p>
    <w:p w:rsidR="00F11FBA" w:rsidRDefault="00F11FBA">
      <w:pPr>
        <w:spacing w:after="0" w:line="240" w:lineRule="auto"/>
        <w:rPr>
          <w:rFonts w:ascii="Comic Sans MS" w:eastAsia="Comic Sans MS" w:hAnsi="Comic Sans MS" w:cs="Comic Sans MS"/>
          <w:b/>
          <w:color w:val="000000"/>
          <w:sz w:val="24"/>
          <w:szCs w:val="24"/>
          <w:highlight w:val="yellow"/>
        </w:rPr>
      </w:pPr>
    </w:p>
    <w:p w:rsidR="0042554F" w:rsidRPr="004144F4" w:rsidRDefault="004144F4">
      <w:pPr>
        <w:spacing w:after="0" w:line="240" w:lineRule="auto"/>
        <w:rPr>
          <w:rFonts w:ascii="Comic Sans MS" w:eastAsia="Comic Sans MS" w:hAnsi="Comic Sans MS" w:cs="Comic Sans MS"/>
          <w:b/>
          <w:color w:val="000000"/>
          <w:sz w:val="24"/>
          <w:szCs w:val="24"/>
        </w:rPr>
      </w:pPr>
      <w:r w:rsidRPr="004144F4">
        <w:rPr>
          <w:rFonts w:ascii="Comic Sans MS" w:eastAsia="Comic Sans MS" w:hAnsi="Comic Sans MS" w:cs="Comic Sans MS"/>
          <w:b/>
          <w:color w:val="000000"/>
          <w:sz w:val="24"/>
          <w:szCs w:val="24"/>
          <w:highlight w:val="cyan"/>
        </w:rPr>
        <w:t>‘</w:t>
      </w:r>
      <w:r w:rsidR="00CB180E">
        <w:rPr>
          <w:rFonts w:ascii="Comic Sans MS" w:eastAsia="Comic Sans MS" w:hAnsi="Comic Sans MS" w:cs="Comic Sans MS"/>
          <w:b/>
          <w:color w:val="000000"/>
          <w:sz w:val="24"/>
          <w:szCs w:val="24"/>
          <w:highlight w:val="cyan"/>
        </w:rPr>
        <w:t>’</w:t>
      </w:r>
      <w:r w:rsidRPr="004144F4">
        <w:rPr>
          <w:rFonts w:ascii="Comic Sans MS" w:eastAsia="Comic Sans MS" w:hAnsi="Comic Sans MS" w:cs="Comic Sans MS"/>
          <w:b/>
          <w:color w:val="000000"/>
          <w:sz w:val="24"/>
          <w:szCs w:val="24"/>
          <w:highlight w:val="cyan"/>
        </w:rPr>
        <w:t>Only through the effective engagement of others, can leaders at any level make change happen’</w:t>
      </w:r>
      <w:r w:rsidR="00CB180E">
        <w:rPr>
          <w:rFonts w:ascii="Comic Sans MS" w:eastAsia="Comic Sans MS" w:hAnsi="Comic Sans MS" w:cs="Comic Sans MS"/>
          <w:b/>
          <w:color w:val="000000"/>
          <w:sz w:val="24"/>
          <w:szCs w:val="24"/>
          <w:highlight w:val="cyan"/>
        </w:rPr>
        <w:t>’</w:t>
      </w:r>
      <w:r w:rsidRPr="004144F4">
        <w:rPr>
          <w:rFonts w:ascii="Comic Sans MS" w:eastAsia="Comic Sans MS" w:hAnsi="Comic Sans MS" w:cs="Comic Sans MS"/>
          <w:b/>
          <w:color w:val="000000"/>
          <w:sz w:val="24"/>
          <w:szCs w:val="24"/>
          <w:highlight w:val="cyan"/>
        </w:rPr>
        <w:t xml:space="preserve"> (Andy Buck)</w:t>
      </w:r>
    </w:p>
    <w:p w:rsidR="0042554F" w:rsidRDefault="00F544A4" w:rsidP="00F544A4">
      <w:pPr>
        <w:spacing w:after="0" w:line="240" w:lineRule="auto"/>
        <w:jc w:val="center"/>
        <w:rPr>
          <w:rFonts w:ascii="Comic Sans MS" w:eastAsia="Comic Sans MS" w:hAnsi="Comic Sans MS" w:cs="Comic Sans MS"/>
          <w:b/>
          <w:sz w:val="32"/>
          <w:szCs w:val="32"/>
        </w:rPr>
      </w:pPr>
      <w:r>
        <w:rPr>
          <w:noProof/>
        </w:rPr>
        <w:lastRenderedPageBreak/>
        <w:drawing>
          <wp:anchor distT="0" distB="0" distL="114300" distR="114300" simplePos="0" relativeHeight="251659264" behindDoc="0" locked="0" layoutInCell="1" allowOverlap="1">
            <wp:simplePos x="0" y="0"/>
            <wp:positionH relativeFrom="column">
              <wp:posOffset>7463742</wp:posOffset>
            </wp:positionH>
            <wp:positionV relativeFrom="paragraph">
              <wp:posOffset>10160</wp:posOffset>
            </wp:positionV>
            <wp:extent cx="1250066" cy="655019"/>
            <wp:effectExtent l="0" t="0" r="7620" b="0"/>
            <wp:wrapNone/>
            <wp:docPr id="5" name="image1.png" descr="https://lh4.googleusercontent.com/qxrxXQFthqG7PBDfCwgHFUdzZ1Nr2FLP4QwxqqzRb5PsOgN083bgnZQkmDEbvnY-6OsOCFF6TO-uX8pnSWqngF2pAtEg3oxycglllTGjNR-Z4Cppcvs6p1c1IFy6jCrTiKMS9lXaraJJkrTP_A"/>
            <wp:cNvGraphicFramePr/>
            <a:graphic xmlns:a="http://schemas.openxmlformats.org/drawingml/2006/main">
              <a:graphicData uri="http://schemas.openxmlformats.org/drawingml/2006/picture">
                <pic:pic xmlns:pic="http://schemas.openxmlformats.org/drawingml/2006/picture">
                  <pic:nvPicPr>
                    <pic:cNvPr id="0" name="image1.png" descr="https://lh4.googleusercontent.com/qxrxXQFthqG7PBDfCwgHFUdzZ1Nr2FLP4QwxqqzRb5PsOgN083bgnZQkmDEbvnY-6OsOCFF6TO-uX8pnSWqngF2pAtEg3oxycglllTGjNR-Z4Cppcvs6p1c1IFy6jCrTiKMS9lXaraJJkrTP_A"/>
                    <pic:cNvPicPr preferRelativeResize="0"/>
                  </pic:nvPicPr>
                  <pic:blipFill>
                    <a:blip r:embed="rId8" cstate="print">
                      <a:extLst>
                        <a:ext uri="{28A0092B-C50C-407E-A947-70E740481C1C}">
                          <a14:useLocalDpi xmlns:a14="http://schemas.microsoft.com/office/drawing/2010/main" val="0"/>
                        </a:ext>
                      </a:extLst>
                    </a:blip>
                    <a:srcRect b="10978"/>
                    <a:stretch>
                      <a:fillRect/>
                    </a:stretch>
                  </pic:blipFill>
                  <pic:spPr>
                    <a:xfrm>
                      <a:off x="0" y="0"/>
                      <a:ext cx="1250066" cy="655019"/>
                    </a:xfrm>
                    <a:prstGeom prst="rect">
                      <a:avLst/>
                    </a:prstGeom>
                    <a:ln/>
                  </pic:spPr>
                </pic:pic>
              </a:graphicData>
            </a:graphic>
          </wp:anchor>
        </w:drawing>
      </w:r>
      <w:r w:rsidR="00FE0217">
        <w:rPr>
          <w:rFonts w:ascii="Comic Sans MS" w:eastAsia="Comic Sans MS" w:hAnsi="Comic Sans MS" w:cs="Comic Sans MS"/>
          <w:b/>
          <w:sz w:val="32"/>
          <w:szCs w:val="32"/>
        </w:rPr>
        <w:t>School Improvement Plan Overview</w:t>
      </w:r>
    </w:p>
    <w:p w:rsidR="00F544A4" w:rsidRPr="00F544A4" w:rsidRDefault="00F544A4" w:rsidP="00F544A4">
      <w:pPr>
        <w:spacing w:after="0" w:line="240" w:lineRule="auto"/>
        <w:jc w:val="center"/>
        <w:rPr>
          <w:rFonts w:ascii="Comic Sans MS" w:eastAsia="Comic Sans MS" w:hAnsi="Comic Sans MS" w:cs="Comic Sans MS"/>
          <w:b/>
          <w:color w:val="000000"/>
          <w:sz w:val="24"/>
          <w:szCs w:val="24"/>
        </w:rPr>
      </w:pPr>
    </w:p>
    <w:p w:rsidR="0042554F" w:rsidRDefault="00FE0217">
      <w:pPr>
        <w:rPr>
          <w:rFonts w:ascii="Comic Sans MS" w:eastAsia="Comic Sans MS" w:hAnsi="Comic Sans MS" w:cs="Comic Sans MS"/>
          <w:b/>
          <w:sz w:val="32"/>
          <w:szCs w:val="32"/>
        </w:rPr>
      </w:pPr>
      <w:r>
        <w:rPr>
          <w:rFonts w:ascii="Comic Sans MS" w:eastAsia="Comic Sans MS" w:hAnsi="Comic Sans MS" w:cs="Comic Sans MS"/>
          <w:b/>
          <w:sz w:val="32"/>
          <w:szCs w:val="32"/>
        </w:rPr>
        <w:t>CORE PRIORITIES 202</w:t>
      </w:r>
      <w:r w:rsidR="00F544A4">
        <w:rPr>
          <w:rFonts w:ascii="Comic Sans MS" w:eastAsia="Comic Sans MS" w:hAnsi="Comic Sans MS" w:cs="Comic Sans MS"/>
          <w:b/>
          <w:sz w:val="32"/>
          <w:szCs w:val="32"/>
        </w:rPr>
        <w:t>3</w:t>
      </w:r>
      <w:r>
        <w:rPr>
          <w:rFonts w:ascii="Comic Sans MS" w:eastAsia="Comic Sans MS" w:hAnsi="Comic Sans MS" w:cs="Comic Sans MS"/>
          <w:b/>
          <w:sz w:val="32"/>
          <w:szCs w:val="32"/>
        </w:rPr>
        <w:t>/2</w:t>
      </w:r>
      <w:r w:rsidR="00F544A4">
        <w:rPr>
          <w:rFonts w:ascii="Comic Sans MS" w:eastAsia="Comic Sans MS" w:hAnsi="Comic Sans MS" w:cs="Comic Sans MS"/>
          <w:b/>
          <w:sz w:val="32"/>
          <w:szCs w:val="32"/>
        </w:rPr>
        <w:t>4</w:t>
      </w:r>
    </w:p>
    <w:tbl>
      <w:tblPr>
        <w:tblStyle w:val="a"/>
        <w:tblpPr w:leftFromText="180" w:rightFromText="180" w:vertAnchor="text" w:horzAnchor="margin" w:tblpY="85"/>
        <w:tblW w:w="6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4881"/>
      </w:tblGrid>
      <w:tr w:rsidR="00F544A4" w:rsidTr="00F544A4">
        <w:trPr>
          <w:trHeight w:val="275"/>
        </w:trPr>
        <w:tc>
          <w:tcPr>
            <w:tcW w:w="1555" w:type="dxa"/>
            <w:shd w:val="clear" w:color="auto" w:fill="FF0000"/>
          </w:tcPr>
          <w:p w:rsidR="00F544A4" w:rsidRDefault="00F544A4" w:rsidP="00F544A4">
            <w:pPr>
              <w:rPr>
                <w:rFonts w:ascii="Times New Roman" w:eastAsia="Times New Roman" w:hAnsi="Times New Roman" w:cs="Times New Roman"/>
                <w:sz w:val="28"/>
                <w:szCs w:val="28"/>
              </w:rPr>
            </w:pPr>
          </w:p>
        </w:tc>
        <w:tc>
          <w:tcPr>
            <w:tcW w:w="4881" w:type="dxa"/>
          </w:tcPr>
          <w:p w:rsidR="00F544A4" w:rsidRDefault="00F544A4" w:rsidP="00F544A4">
            <w:pPr>
              <w:rPr>
                <w:rFonts w:ascii="Comic Sans MS" w:eastAsia="Comic Sans MS" w:hAnsi="Comic Sans MS" w:cs="Comic Sans MS"/>
                <w:color w:val="FF0000"/>
                <w:sz w:val="28"/>
                <w:szCs w:val="28"/>
              </w:rPr>
            </w:pPr>
            <w:r>
              <w:rPr>
                <w:rFonts w:ascii="Comic Sans MS" w:eastAsia="Comic Sans MS" w:hAnsi="Comic Sans MS" w:cs="Comic Sans MS"/>
                <w:color w:val="FF0000"/>
                <w:sz w:val="28"/>
                <w:szCs w:val="28"/>
              </w:rPr>
              <w:t xml:space="preserve">Not </w:t>
            </w:r>
            <w:proofErr w:type="gramStart"/>
            <w:r>
              <w:rPr>
                <w:rFonts w:ascii="Comic Sans MS" w:eastAsia="Comic Sans MS" w:hAnsi="Comic Sans MS" w:cs="Comic Sans MS"/>
                <w:color w:val="FF0000"/>
                <w:sz w:val="28"/>
                <w:szCs w:val="28"/>
              </w:rPr>
              <w:t>On</w:t>
            </w:r>
            <w:proofErr w:type="gramEnd"/>
            <w:r>
              <w:rPr>
                <w:rFonts w:ascii="Comic Sans MS" w:eastAsia="Comic Sans MS" w:hAnsi="Comic Sans MS" w:cs="Comic Sans MS"/>
                <w:color w:val="FF0000"/>
                <w:sz w:val="28"/>
                <w:szCs w:val="28"/>
              </w:rPr>
              <w:t xml:space="preserve"> Track</w:t>
            </w:r>
          </w:p>
          <w:p w:rsidR="00F544A4" w:rsidRDefault="00F544A4" w:rsidP="00F544A4">
            <w:pPr>
              <w:rPr>
                <w:rFonts w:ascii="Comic Sans MS" w:eastAsia="Comic Sans MS" w:hAnsi="Comic Sans MS" w:cs="Comic Sans MS"/>
                <w:sz w:val="28"/>
                <w:szCs w:val="28"/>
              </w:rPr>
            </w:pPr>
            <w:r>
              <w:rPr>
                <w:rFonts w:ascii="Comic Sans MS" w:eastAsia="Comic Sans MS" w:hAnsi="Comic Sans MS" w:cs="Comic Sans MS"/>
                <w:sz w:val="28"/>
                <w:szCs w:val="28"/>
              </w:rPr>
              <w:t>Little/no evidence of progress</w:t>
            </w:r>
          </w:p>
        </w:tc>
      </w:tr>
      <w:tr w:rsidR="00F544A4" w:rsidTr="00F544A4">
        <w:trPr>
          <w:trHeight w:val="275"/>
        </w:trPr>
        <w:tc>
          <w:tcPr>
            <w:tcW w:w="1555" w:type="dxa"/>
            <w:shd w:val="clear" w:color="auto" w:fill="FFC000"/>
          </w:tcPr>
          <w:p w:rsidR="00F544A4" w:rsidRDefault="00F544A4" w:rsidP="00F544A4">
            <w:pPr>
              <w:rPr>
                <w:rFonts w:ascii="Times New Roman" w:eastAsia="Times New Roman" w:hAnsi="Times New Roman" w:cs="Times New Roman"/>
                <w:sz w:val="28"/>
                <w:szCs w:val="28"/>
              </w:rPr>
            </w:pPr>
          </w:p>
        </w:tc>
        <w:tc>
          <w:tcPr>
            <w:tcW w:w="4881" w:type="dxa"/>
          </w:tcPr>
          <w:p w:rsidR="00F544A4" w:rsidRDefault="00F544A4" w:rsidP="00F544A4">
            <w:pPr>
              <w:rPr>
                <w:rFonts w:ascii="Comic Sans MS" w:eastAsia="Comic Sans MS" w:hAnsi="Comic Sans MS" w:cs="Comic Sans MS"/>
                <w:b/>
                <w:color w:val="FFC000"/>
                <w:sz w:val="28"/>
                <w:szCs w:val="28"/>
              </w:rPr>
            </w:pPr>
            <w:r>
              <w:rPr>
                <w:rFonts w:ascii="Comic Sans MS" w:eastAsia="Comic Sans MS" w:hAnsi="Comic Sans MS" w:cs="Comic Sans MS"/>
                <w:b/>
                <w:color w:val="FFC000"/>
                <w:sz w:val="28"/>
                <w:szCs w:val="28"/>
              </w:rPr>
              <w:t>Partially on Track</w:t>
            </w:r>
          </w:p>
          <w:p w:rsidR="00F544A4" w:rsidRDefault="00F544A4" w:rsidP="00F544A4">
            <w:pPr>
              <w:rPr>
                <w:rFonts w:ascii="Comic Sans MS" w:eastAsia="Comic Sans MS" w:hAnsi="Comic Sans MS" w:cs="Comic Sans MS"/>
                <w:sz w:val="28"/>
                <w:szCs w:val="28"/>
              </w:rPr>
            </w:pPr>
            <w:r>
              <w:rPr>
                <w:rFonts w:ascii="Comic Sans MS" w:eastAsia="Comic Sans MS" w:hAnsi="Comic Sans MS" w:cs="Comic Sans MS"/>
                <w:sz w:val="28"/>
                <w:szCs w:val="28"/>
              </w:rPr>
              <w:t>Some Evidence of progress</w:t>
            </w:r>
          </w:p>
        </w:tc>
      </w:tr>
      <w:tr w:rsidR="00F544A4" w:rsidTr="00F544A4">
        <w:trPr>
          <w:trHeight w:val="275"/>
        </w:trPr>
        <w:tc>
          <w:tcPr>
            <w:tcW w:w="1555" w:type="dxa"/>
            <w:shd w:val="clear" w:color="auto" w:fill="00B050"/>
          </w:tcPr>
          <w:p w:rsidR="00F544A4" w:rsidRDefault="00F544A4" w:rsidP="00F544A4">
            <w:pPr>
              <w:rPr>
                <w:rFonts w:ascii="Times New Roman" w:eastAsia="Times New Roman" w:hAnsi="Times New Roman" w:cs="Times New Roman"/>
                <w:sz w:val="28"/>
                <w:szCs w:val="28"/>
              </w:rPr>
            </w:pPr>
          </w:p>
        </w:tc>
        <w:tc>
          <w:tcPr>
            <w:tcW w:w="4881" w:type="dxa"/>
          </w:tcPr>
          <w:p w:rsidR="00F544A4" w:rsidRDefault="00F544A4" w:rsidP="00F544A4">
            <w:pPr>
              <w:rPr>
                <w:rFonts w:ascii="Comic Sans MS" w:eastAsia="Comic Sans MS" w:hAnsi="Comic Sans MS" w:cs="Comic Sans MS"/>
                <w:color w:val="00B050"/>
                <w:sz w:val="28"/>
                <w:szCs w:val="28"/>
              </w:rPr>
            </w:pPr>
            <w:r>
              <w:rPr>
                <w:rFonts w:ascii="Comic Sans MS" w:eastAsia="Comic Sans MS" w:hAnsi="Comic Sans MS" w:cs="Comic Sans MS"/>
                <w:color w:val="00B050"/>
                <w:sz w:val="28"/>
                <w:szCs w:val="28"/>
              </w:rPr>
              <w:t>On-Track</w:t>
            </w:r>
          </w:p>
          <w:p w:rsidR="00F544A4" w:rsidRDefault="00F544A4" w:rsidP="00F544A4">
            <w:pPr>
              <w:rPr>
                <w:rFonts w:ascii="Comic Sans MS" w:eastAsia="Comic Sans MS" w:hAnsi="Comic Sans MS" w:cs="Comic Sans MS"/>
                <w:sz w:val="28"/>
                <w:szCs w:val="28"/>
              </w:rPr>
            </w:pPr>
            <w:r>
              <w:rPr>
                <w:rFonts w:ascii="Comic Sans MS" w:eastAsia="Comic Sans MS" w:hAnsi="Comic Sans MS" w:cs="Comic Sans MS"/>
                <w:sz w:val="28"/>
                <w:szCs w:val="28"/>
              </w:rPr>
              <w:t>Strong evidence of progress</w:t>
            </w:r>
          </w:p>
        </w:tc>
      </w:tr>
    </w:tbl>
    <w:p w:rsidR="0042554F" w:rsidRDefault="0042554F"/>
    <w:p w:rsidR="0042554F" w:rsidRDefault="0042554F"/>
    <w:p w:rsidR="0042554F" w:rsidRDefault="0042554F"/>
    <w:p w:rsidR="00F544A4" w:rsidRDefault="00F544A4"/>
    <w:p w:rsidR="00F544A4" w:rsidRDefault="00F544A4"/>
    <w:p w:rsidR="00F544A4" w:rsidRDefault="00F544A4"/>
    <w:p w:rsidR="00F544A4" w:rsidRDefault="00F544A4"/>
    <w:p w:rsidR="009F5DD2" w:rsidRDefault="009F5DD2">
      <w:bookmarkStart w:id="0" w:name="_heading=h.gjdgxs" w:colFirst="0" w:colLast="0"/>
      <w:bookmarkEnd w:id="0"/>
    </w:p>
    <w:tbl>
      <w:tblPr>
        <w:tblStyle w:val="a2"/>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6488"/>
      </w:tblGrid>
      <w:tr w:rsidR="00A86DCB" w:rsidTr="001E7FBE">
        <w:trPr>
          <w:trHeight w:val="611"/>
        </w:trPr>
        <w:tc>
          <w:tcPr>
            <w:tcW w:w="3487" w:type="dxa"/>
            <w:vMerge w:val="restart"/>
            <w:shd w:val="clear" w:color="auto" w:fill="FFFF00"/>
          </w:tcPr>
          <w:p w:rsidR="00A86DCB" w:rsidRDefault="00A86DCB">
            <w:pPr>
              <w:rPr>
                <w:rFonts w:ascii="Comic Sans MS" w:eastAsia="Comic Sans MS" w:hAnsi="Comic Sans MS" w:cs="Comic Sans MS"/>
                <w:b/>
                <w:sz w:val="24"/>
                <w:szCs w:val="24"/>
              </w:rPr>
            </w:pPr>
            <w:r>
              <w:rPr>
                <w:rFonts w:ascii="Comic Sans MS" w:eastAsia="Comic Sans MS" w:hAnsi="Comic Sans MS" w:cs="Comic Sans MS"/>
                <w:b/>
                <w:sz w:val="24"/>
                <w:szCs w:val="24"/>
              </w:rPr>
              <w:t>CORE PRIORITY</w:t>
            </w:r>
          </w:p>
          <w:p w:rsidR="00A86DCB" w:rsidRDefault="00A86DCB">
            <w:r>
              <w:rPr>
                <w:rFonts w:ascii="Comic Sans MS" w:eastAsia="Comic Sans MS" w:hAnsi="Comic Sans MS" w:cs="Comic Sans MS"/>
                <w:b/>
                <w:sz w:val="24"/>
                <w:szCs w:val="24"/>
              </w:rPr>
              <w:t>Phonics</w:t>
            </w:r>
          </w:p>
        </w:tc>
        <w:tc>
          <w:tcPr>
            <w:tcW w:w="3487" w:type="dxa"/>
            <w:vMerge w:val="restart"/>
            <w:shd w:val="clear" w:color="auto" w:fill="2F5496"/>
          </w:tcPr>
          <w:p w:rsidR="00A86DCB" w:rsidRDefault="00A86DCB">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RATIONALE</w:t>
            </w:r>
          </w:p>
          <w:p w:rsidR="00A86DCB" w:rsidRDefault="00A86DCB">
            <w:r>
              <w:rPr>
                <w:rFonts w:ascii="Comic Sans MS" w:eastAsia="Comic Sans MS" w:hAnsi="Comic Sans MS" w:cs="Comic Sans MS"/>
                <w:b/>
                <w:color w:val="FFFFFF"/>
                <w:sz w:val="24"/>
                <w:szCs w:val="24"/>
              </w:rPr>
              <w:t>(why are we doing this?)</w:t>
            </w:r>
          </w:p>
        </w:tc>
        <w:tc>
          <w:tcPr>
            <w:tcW w:w="6488" w:type="dxa"/>
            <w:vMerge w:val="restart"/>
            <w:shd w:val="clear" w:color="auto" w:fill="C45911" w:themeFill="accent2" w:themeFillShade="BF"/>
          </w:tcPr>
          <w:p w:rsidR="00A86DCB" w:rsidRDefault="00A86DCB">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SUCCESS CRITERIA</w:t>
            </w:r>
          </w:p>
          <w:p w:rsidR="00A86DCB" w:rsidRDefault="00A86DCB">
            <w:r>
              <w:rPr>
                <w:rFonts w:ascii="Comic Sans MS" w:eastAsia="Comic Sans MS" w:hAnsi="Comic Sans MS" w:cs="Comic Sans MS"/>
                <w:b/>
                <w:color w:val="FFFFFF"/>
                <w:sz w:val="24"/>
                <w:szCs w:val="24"/>
              </w:rPr>
              <w:t>(What are the indicators or measures of success?)</w:t>
            </w:r>
          </w:p>
        </w:tc>
      </w:tr>
      <w:tr w:rsidR="00A86DCB" w:rsidTr="001E7FBE">
        <w:trPr>
          <w:trHeight w:val="610"/>
        </w:trPr>
        <w:tc>
          <w:tcPr>
            <w:tcW w:w="3487" w:type="dxa"/>
            <w:vMerge/>
            <w:shd w:val="clear" w:color="auto" w:fill="FFFF00"/>
          </w:tcPr>
          <w:p w:rsidR="00A86DCB" w:rsidRDefault="00A86DCB">
            <w:pPr>
              <w:widowControl w:val="0"/>
              <w:pBdr>
                <w:top w:val="nil"/>
                <w:left w:val="nil"/>
                <w:bottom w:val="nil"/>
                <w:right w:val="nil"/>
                <w:between w:val="nil"/>
              </w:pBdr>
              <w:spacing w:line="276" w:lineRule="auto"/>
              <w:rPr>
                <w:rFonts w:ascii="Comic Sans MS" w:eastAsia="Comic Sans MS" w:hAnsi="Comic Sans MS" w:cs="Comic Sans MS"/>
              </w:rPr>
            </w:pPr>
          </w:p>
        </w:tc>
        <w:tc>
          <w:tcPr>
            <w:tcW w:w="3487" w:type="dxa"/>
            <w:vMerge/>
            <w:shd w:val="clear" w:color="auto" w:fill="2F5496"/>
          </w:tcPr>
          <w:p w:rsidR="00A86DCB" w:rsidRDefault="00A86DCB">
            <w:pPr>
              <w:widowControl w:val="0"/>
              <w:pBdr>
                <w:top w:val="nil"/>
                <w:left w:val="nil"/>
                <w:bottom w:val="nil"/>
                <w:right w:val="nil"/>
                <w:between w:val="nil"/>
              </w:pBdr>
              <w:spacing w:line="276" w:lineRule="auto"/>
              <w:rPr>
                <w:rFonts w:ascii="Comic Sans MS" w:eastAsia="Comic Sans MS" w:hAnsi="Comic Sans MS" w:cs="Comic Sans MS"/>
              </w:rPr>
            </w:pPr>
          </w:p>
        </w:tc>
        <w:tc>
          <w:tcPr>
            <w:tcW w:w="6488" w:type="dxa"/>
            <w:vMerge/>
            <w:shd w:val="clear" w:color="auto" w:fill="C45911" w:themeFill="accent2" w:themeFillShade="BF"/>
          </w:tcPr>
          <w:p w:rsidR="00A86DCB" w:rsidRDefault="00A86DCB">
            <w:pPr>
              <w:widowControl w:val="0"/>
              <w:pBdr>
                <w:top w:val="nil"/>
                <w:left w:val="nil"/>
                <w:bottom w:val="nil"/>
                <w:right w:val="nil"/>
                <w:between w:val="nil"/>
              </w:pBdr>
              <w:spacing w:line="276" w:lineRule="auto"/>
              <w:rPr>
                <w:rFonts w:ascii="Comic Sans MS" w:eastAsia="Comic Sans MS" w:hAnsi="Comic Sans MS" w:cs="Comic Sans MS"/>
              </w:rPr>
            </w:pPr>
          </w:p>
        </w:tc>
      </w:tr>
      <w:tr w:rsidR="00A86DCB" w:rsidTr="00A86DCB">
        <w:trPr>
          <w:trHeight w:val="1750"/>
        </w:trPr>
        <w:tc>
          <w:tcPr>
            <w:tcW w:w="3487" w:type="dxa"/>
            <w:vMerge w:val="restart"/>
          </w:tcPr>
          <w:p w:rsidR="00A86DCB" w:rsidRPr="006E33A8" w:rsidRDefault="00A86DCB">
            <w:pPr>
              <w:numPr>
                <w:ilvl w:val="0"/>
                <w:numId w:val="2"/>
              </w:numPr>
              <w:pBdr>
                <w:top w:val="nil"/>
                <w:left w:val="nil"/>
                <w:bottom w:val="nil"/>
                <w:right w:val="nil"/>
                <w:between w:val="nil"/>
              </w:pBdr>
              <w:spacing w:after="160" w:line="259" w:lineRule="auto"/>
              <w:rPr>
                <w:rFonts w:ascii="Comic Sans MS" w:eastAsia="Comic Sans MS" w:hAnsi="Comic Sans MS" w:cs="Comic Sans MS"/>
                <w:color w:val="000000"/>
              </w:rPr>
            </w:pPr>
            <w:bookmarkStart w:id="1" w:name="_Hlk130474711"/>
            <w:r>
              <w:rPr>
                <w:rFonts w:ascii="Comic Sans MS" w:eastAsia="Comic Sans MS" w:hAnsi="Comic Sans MS" w:cs="Comic Sans MS"/>
                <w:color w:val="000000"/>
                <w:sz w:val="24"/>
                <w:szCs w:val="24"/>
              </w:rPr>
              <w:t>To sustain and build upon impressive improvement in phonics.</w:t>
            </w:r>
            <w:bookmarkEnd w:id="1"/>
          </w:p>
          <w:p w:rsidR="006E33A8" w:rsidRDefault="006E33A8" w:rsidP="006E33A8">
            <w:pPr>
              <w:pBdr>
                <w:top w:val="nil"/>
                <w:left w:val="nil"/>
                <w:bottom w:val="nil"/>
                <w:right w:val="nil"/>
                <w:between w:val="nil"/>
              </w:pBdr>
              <w:spacing w:after="160" w:line="259" w:lineRule="auto"/>
              <w:ind w:left="360"/>
              <w:rPr>
                <w:rFonts w:ascii="Comic Sans MS" w:eastAsia="Comic Sans MS" w:hAnsi="Comic Sans MS" w:cs="Comic Sans MS"/>
                <w:color w:val="000000"/>
              </w:rPr>
            </w:pPr>
          </w:p>
        </w:tc>
        <w:tc>
          <w:tcPr>
            <w:tcW w:w="3487" w:type="dxa"/>
            <w:vMerge w:val="restart"/>
          </w:tcPr>
          <w:p w:rsidR="00A86DCB" w:rsidRDefault="00A86DCB">
            <w:pPr>
              <w:rPr>
                <w:rFonts w:ascii="Comic Sans MS" w:eastAsia="Comic Sans MS" w:hAnsi="Comic Sans MS" w:cs="Comic Sans MS"/>
                <w:sz w:val="24"/>
                <w:szCs w:val="24"/>
              </w:rPr>
            </w:pPr>
            <w:r>
              <w:rPr>
                <w:rFonts w:ascii="Comic Sans MS" w:eastAsia="Comic Sans MS" w:hAnsi="Comic Sans MS" w:cs="Comic Sans MS"/>
                <w:sz w:val="24"/>
                <w:szCs w:val="24"/>
              </w:rPr>
              <w:t xml:space="preserve">To </w:t>
            </w:r>
            <w:r w:rsidR="00B77288">
              <w:rPr>
                <w:rFonts w:ascii="Comic Sans MS" w:eastAsia="Comic Sans MS" w:hAnsi="Comic Sans MS" w:cs="Comic Sans MS"/>
                <w:sz w:val="24"/>
                <w:szCs w:val="24"/>
              </w:rPr>
              <w:t>ensure a rigorous and robust approach to assessment.</w:t>
            </w:r>
          </w:p>
          <w:p w:rsidR="0042766D" w:rsidRDefault="0042766D">
            <w:pPr>
              <w:rPr>
                <w:rFonts w:ascii="Comic Sans MS" w:eastAsia="Comic Sans MS" w:hAnsi="Comic Sans MS" w:cs="Comic Sans MS"/>
              </w:rPr>
            </w:pPr>
          </w:p>
          <w:p w:rsidR="0042766D" w:rsidRDefault="0042766D">
            <w:pPr>
              <w:rPr>
                <w:rFonts w:ascii="Comic Sans MS" w:eastAsia="Comic Sans MS" w:hAnsi="Comic Sans MS" w:cs="Comic Sans MS"/>
              </w:rPr>
            </w:pPr>
            <w:r w:rsidRPr="0042766D">
              <w:rPr>
                <w:rFonts w:ascii="Comic Sans MS" w:eastAsia="Comic Sans MS" w:hAnsi="Comic Sans MS" w:cs="Comic Sans MS"/>
                <w:sz w:val="24"/>
              </w:rPr>
              <w:t xml:space="preserve">To ensure we are ambitious for </w:t>
            </w:r>
            <w:r w:rsidRPr="0042766D">
              <w:rPr>
                <w:rFonts w:ascii="Comic Sans MS" w:eastAsia="Comic Sans MS" w:hAnsi="Comic Sans MS" w:cs="Comic Sans MS"/>
                <w:sz w:val="24"/>
                <w:u w:val="single"/>
              </w:rPr>
              <w:t>all</w:t>
            </w:r>
            <w:r w:rsidRPr="0042766D">
              <w:rPr>
                <w:rFonts w:ascii="Comic Sans MS" w:eastAsia="Comic Sans MS" w:hAnsi="Comic Sans MS" w:cs="Comic Sans MS"/>
                <w:sz w:val="24"/>
              </w:rPr>
              <w:t xml:space="preserve"> pupils.</w:t>
            </w:r>
          </w:p>
        </w:tc>
        <w:tc>
          <w:tcPr>
            <w:tcW w:w="6488" w:type="dxa"/>
          </w:tcPr>
          <w:p w:rsidR="00A86DCB" w:rsidRPr="000167C4" w:rsidRDefault="00A86DCB">
            <w:pPr>
              <w:rPr>
                <w:rFonts w:ascii="Comic Sans MS" w:eastAsia="Comic Sans MS" w:hAnsi="Comic Sans MS" w:cs="Comic Sans MS"/>
                <w:sz w:val="24"/>
                <w:szCs w:val="24"/>
              </w:rPr>
            </w:pPr>
            <w:r w:rsidRPr="000167C4">
              <w:rPr>
                <w:rFonts w:ascii="Comic Sans MS" w:eastAsia="Comic Sans MS" w:hAnsi="Comic Sans MS" w:cs="Comic Sans MS"/>
                <w:sz w:val="24"/>
                <w:szCs w:val="24"/>
              </w:rPr>
              <w:t>AUTUMN</w:t>
            </w:r>
          </w:p>
          <w:p w:rsidR="009D44A4" w:rsidRDefault="009D44A4">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Teachers and teaching assistants will show fidelity to the Little </w:t>
            </w:r>
            <w:proofErr w:type="spellStart"/>
            <w:r>
              <w:rPr>
                <w:rFonts w:ascii="Comic Sans MS" w:eastAsia="Comic Sans MS" w:hAnsi="Comic Sans MS" w:cs="Comic Sans MS"/>
                <w:color w:val="000000"/>
                <w:sz w:val="24"/>
                <w:szCs w:val="24"/>
              </w:rPr>
              <w:t>Wandle</w:t>
            </w:r>
            <w:proofErr w:type="spellEnd"/>
            <w:r>
              <w:rPr>
                <w:rFonts w:ascii="Comic Sans MS" w:eastAsia="Comic Sans MS" w:hAnsi="Comic Sans MS" w:cs="Comic Sans MS"/>
                <w:color w:val="000000"/>
                <w:sz w:val="24"/>
                <w:szCs w:val="24"/>
              </w:rPr>
              <w:t xml:space="preserve"> Phonics Scheme.</w:t>
            </w:r>
          </w:p>
          <w:p w:rsidR="009D44A4" w:rsidRDefault="009D44A4">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All teachers and teaching assistants will refresh their knowledge of the updated Little </w:t>
            </w:r>
            <w:proofErr w:type="spellStart"/>
            <w:r>
              <w:rPr>
                <w:rFonts w:ascii="Comic Sans MS" w:eastAsia="Comic Sans MS" w:hAnsi="Comic Sans MS" w:cs="Comic Sans MS"/>
                <w:color w:val="000000"/>
                <w:sz w:val="24"/>
                <w:szCs w:val="24"/>
              </w:rPr>
              <w:t>Wandle</w:t>
            </w:r>
            <w:proofErr w:type="spellEnd"/>
            <w:r>
              <w:rPr>
                <w:rFonts w:ascii="Comic Sans MS" w:eastAsia="Comic Sans MS" w:hAnsi="Comic Sans MS" w:cs="Comic Sans MS"/>
                <w:color w:val="000000"/>
                <w:sz w:val="24"/>
                <w:szCs w:val="24"/>
              </w:rPr>
              <w:t xml:space="preserve"> Scheme.</w:t>
            </w:r>
          </w:p>
          <w:p w:rsidR="009D44A4" w:rsidRDefault="009D44A4">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lastRenderedPageBreak/>
              <w:t>School will invest in additional Big Cat reading books and rapid catch-up resources.</w:t>
            </w:r>
          </w:p>
          <w:p w:rsidR="005C2F54" w:rsidRDefault="00B77288">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All teachers to use the excel assessment booklet to determine precise Phase and set of each pupil.</w:t>
            </w:r>
          </w:p>
          <w:p w:rsidR="00DB432E" w:rsidRDefault="00DB432E">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Teachers to identify an</w:t>
            </w:r>
            <w:r w:rsidR="001E7FBE">
              <w:rPr>
                <w:rFonts w:ascii="Comic Sans MS" w:eastAsia="Comic Sans MS" w:hAnsi="Comic Sans MS" w:cs="Comic Sans MS"/>
                <w:color w:val="000000"/>
                <w:sz w:val="24"/>
                <w:szCs w:val="24"/>
              </w:rPr>
              <w:t>y</w:t>
            </w:r>
            <w:r>
              <w:rPr>
                <w:rFonts w:ascii="Comic Sans MS" w:eastAsia="Comic Sans MS" w:hAnsi="Comic Sans MS" w:cs="Comic Sans MS"/>
                <w:color w:val="000000"/>
                <w:sz w:val="24"/>
                <w:szCs w:val="24"/>
              </w:rPr>
              <w:t xml:space="preserve"> pupils that have fallen behind.</w:t>
            </w:r>
          </w:p>
          <w:p w:rsidR="00DB432E" w:rsidRDefault="00DB432E">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Teachers to use the Rapid Catch Up method to help any pupils</w:t>
            </w:r>
            <w:r w:rsidR="00A86DCB" w:rsidRPr="000167C4">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that have fallen behind.</w:t>
            </w:r>
          </w:p>
          <w:p w:rsidR="00A86DCB" w:rsidRDefault="001E7FBE">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Using the assessment data, </w:t>
            </w:r>
            <w:r w:rsidR="00DB432E">
              <w:rPr>
                <w:rFonts w:ascii="Comic Sans MS" w:eastAsia="Comic Sans MS" w:hAnsi="Comic Sans MS" w:cs="Comic Sans MS"/>
                <w:color w:val="000000"/>
                <w:sz w:val="24"/>
                <w:szCs w:val="24"/>
              </w:rPr>
              <w:t>Precision Teaching</w:t>
            </w:r>
            <w:r w:rsidR="00A86DCB" w:rsidRPr="000167C4">
              <w:rPr>
                <w:rFonts w:ascii="Comic Sans MS" w:eastAsia="Comic Sans MS" w:hAnsi="Comic Sans MS" w:cs="Comic Sans MS"/>
                <w:color w:val="000000"/>
                <w:sz w:val="24"/>
                <w:szCs w:val="24"/>
              </w:rPr>
              <w:t xml:space="preserve"> </w:t>
            </w:r>
            <w:r>
              <w:rPr>
                <w:rFonts w:ascii="Comic Sans MS" w:eastAsia="Comic Sans MS" w:hAnsi="Comic Sans MS" w:cs="Comic Sans MS"/>
                <w:color w:val="000000"/>
                <w:sz w:val="24"/>
                <w:szCs w:val="24"/>
              </w:rPr>
              <w:t>will ensure that pupils focus on the gaps in the learning.</w:t>
            </w:r>
          </w:p>
          <w:p w:rsidR="0060702E" w:rsidRDefault="0060702E">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Teachers of the Y1 children and Y2 children </w:t>
            </w:r>
            <w:r w:rsidR="00A4259C">
              <w:rPr>
                <w:rFonts w:ascii="Comic Sans MS" w:eastAsia="Comic Sans MS" w:hAnsi="Comic Sans MS" w:cs="Comic Sans MS"/>
                <w:color w:val="000000"/>
                <w:sz w:val="24"/>
                <w:szCs w:val="24"/>
              </w:rPr>
              <w:t>(</w:t>
            </w:r>
            <w:r>
              <w:rPr>
                <w:rFonts w:ascii="Comic Sans MS" w:eastAsia="Comic Sans MS" w:hAnsi="Comic Sans MS" w:cs="Comic Sans MS"/>
                <w:color w:val="000000"/>
                <w:sz w:val="24"/>
                <w:szCs w:val="24"/>
              </w:rPr>
              <w:t>who failed the Screening Check</w:t>
            </w:r>
            <w:r w:rsidR="00A4259C">
              <w:rPr>
                <w:rFonts w:ascii="Comic Sans MS" w:eastAsia="Comic Sans MS" w:hAnsi="Comic Sans MS" w:cs="Comic Sans MS"/>
                <w:color w:val="000000"/>
                <w:sz w:val="24"/>
                <w:szCs w:val="24"/>
              </w:rPr>
              <w:t xml:space="preserve"> last year)</w:t>
            </w:r>
            <w:r>
              <w:rPr>
                <w:rFonts w:ascii="Comic Sans MS" w:eastAsia="Comic Sans MS" w:hAnsi="Comic Sans MS" w:cs="Comic Sans MS"/>
                <w:color w:val="000000"/>
                <w:sz w:val="24"/>
                <w:szCs w:val="24"/>
              </w:rPr>
              <w:t xml:space="preserve"> will undertake a past Phonic Screening Check paper towards the end of the Autumn Term. The outcomes will inform interventions.</w:t>
            </w:r>
          </w:p>
          <w:p w:rsidR="001E7FBE" w:rsidRPr="000167C4" w:rsidRDefault="001E7FBE">
            <w:pPr>
              <w:numPr>
                <w:ilvl w:val="0"/>
                <w:numId w:val="3"/>
              </w:numPr>
              <w:pBdr>
                <w:top w:val="nil"/>
                <w:left w:val="nil"/>
                <w:bottom w:val="nil"/>
                <w:right w:val="nil"/>
                <w:between w:val="nil"/>
              </w:pBdr>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Pupils will make rapid progress from their starting point.</w:t>
            </w:r>
          </w:p>
        </w:tc>
      </w:tr>
      <w:tr w:rsidR="00A86DCB" w:rsidTr="00A86DCB">
        <w:trPr>
          <w:trHeight w:val="1750"/>
        </w:trPr>
        <w:tc>
          <w:tcPr>
            <w:tcW w:w="3487" w:type="dxa"/>
            <w:vMerge/>
          </w:tcPr>
          <w:p w:rsidR="00A86DCB" w:rsidRDefault="00A86DCB">
            <w:pPr>
              <w:widowControl w:val="0"/>
              <w:pBdr>
                <w:top w:val="nil"/>
                <w:left w:val="nil"/>
                <w:bottom w:val="nil"/>
                <w:right w:val="nil"/>
                <w:between w:val="nil"/>
              </w:pBdr>
              <w:spacing w:line="276" w:lineRule="auto"/>
            </w:pPr>
          </w:p>
        </w:tc>
        <w:tc>
          <w:tcPr>
            <w:tcW w:w="3487" w:type="dxa"/>
            <w:vMerge/>
          </w:tcPr>
          <w:p w:rsidR="00A86DCB" w:rsidRDefault="00A86DCB">
            <w:pPr>
              <w:widowControl w:val="0"/>
              <w:pBdr>
                <w:top w:val="nil"/>
                <w:left w:val="nil"/>
                <w:bottom w:val="nil"/>
                <w:right w:val="nil"/>
                <w:between w:val="nil"/>
              </w:pBdr>
              <w:spacing w:line="276" w:lineRule="auto"/>
            </w:pPr>
          </w:p>
        </w:tc>
        <w:tc>
          <w:tcPr>
            <w:tcW w:w="6488" w:type="dxa"/>
          </w:tcPr>
          <w:p w:rsidR="00A86DCB" w:rsidRPr="000167C4" w:rsidRDefault="00A86DCB">
            <w:pPr>
              <w:rPr>
                <w:rFonts w:ascii="Comic Sans MS" w:eastAsia="Comic Sans MS" w:hAnsi="Comic Sans MS" w:cs="Comic Sans MS"/>
                <w:sz w:val="24"/>
                <w:szCs w:val="24"/>
              </w:rPr>
            </w:pPr>
            <w:r w:rsidRPr="000167C4">
              <w:rPr>
                <w:rFonts w:ascii="Comic Sans MS" w:eastAsia="Comic Sans MS" w:hAnsi="Comic Sans MS" w:cs="Comic Sans MS"/>
                <w:sz w:val="24"/>
                <w:szCs w:val="24"/>
              </w:rPr>
              <w:t>SPRING</w:t>
            </w:r>
          </w:p>
          <w:p w:rsidR="00A86DCB" w:rsidRDefault="00A86DCB" w:rsidP="0039732F">
            <w:pPr>
              <w:numPr>
                <w:ilvl w:val="0"/>
                <w:numId w:val="4"/>
              </w:numPr>
              <w:pBdr>
                <w:top w:val="nil"/>
                <w:left w:val="nil"/>
                <w:bottom w:val="nil"/>
                <w:right w:val="nil"/>
                <w:between w:val="nil"/>
              </w:pBdr>
              <w:shd w:val="clear" w:color="auto" w:fill="FFFFFF" w:themeFill="background1"/>
              <w:spacing w:after="160" w:line="259" w:lineRule="auto"/>
              <w:rPr>
                <w:rFonts w:ascii="Comic Sans MS" w:eastAsia="Comic Sans MS" w:hAnsi="Comic Sans MS" w:cs="Comic Sans MS"/>
                <w:color w:val="000000"/>
                <w:sz w:val="24"/>
                <w:szCs w:val="24"/>
              </w:rPr>
            </w:pPr>
            <w:r w:rsidRPr="000167C4">
              <w:rPr>
                <w:rFonts w:ascii="Comic Sans MS" w:eastAsia="Comic Sans MS" w:hAnsi="Comic Sans MS" w:cs="Comic Sans MS"/>
                <w:color w:val="000000"/>
                <w:sz w:val="24"/>
                <w:szCs w:val="24"/>
              </w:rPr>
              <w:t xml:space="preserve"> </w:t>
            </w:r>
            <w:r w:rsidR="003143EA">
              <w:rPr>
                <w:rFonts w:ascii="Comic Sans MS" w:eastAsia="Comic Sans MS" w:hAnsi="Comic Sans MS" w:cs="Comic Sans MS"/>
                <w:color w:val="000000"/>
                <w:sz w:val="24"/>
                <w:szCs w:val="24"/>
              </w:rPr>
              <w:t>Pupil Progress meetings will highlight the children who are Working Towards in phonics.</w:t>
            </w:r>
          </w:p>
          <w:p w:rsidR="003143EA" w:rsidRDefault="003143EA" w:rsidP="0039732F">
            <w:pPr>
              <w:numPr>
                <w:ilvl w:val="0"/>
                <w:numId w:val="4"/>
              </w:numPr>
              <w:pBdr>
                <w:top w:val="nil"/>
                <w:left w:val="nil"/>
                <w:bottom w:val="nil"/>
                <w:right w:val="nil"/>
                <w:between w:val="nil"/>
              </w:pBdr>
              <w:shd w:val="clear" w:color="auto" w:fill="FFFFFF" w:themeFill="background1"/>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Teachers will be accountable to </w:t>
            </w:r>
            <w:r w:rsidR="00E83C30">
              <w:rPr>
                <w:rFonts w:ascii="Comic Sans MS" w:eastAsia="Comic Sans MS" w:hAnsi="Comic Sans MS" w:cs="Comic Sans MS"/>
                <w:color w:val="000000"/>
                <w:sz w:val="24"/>
                <w:szCs w:val="24"/>
              </w:rPr>
              <w:t xml:space="preserve">their Key Stage Lead and the Head teacher for </w:t>
            </w:r>
            <w:r w:rsidR="0060702E">
              <w:rPr>
                <w:rFonts w:ascii="Comic Sans MS" w:eastAsia="Comic Sans MS" w:hAnsi="Comic Sans MS" w:cs="Comic Sans MS"/>
                <w:color w:val="000000"/>
                <w:sz w:val="24"/>
                <w:szCs w:val="24"/>
              </w:rPr>
              <w:t>identifying the children and closing the gaps.</w:t>
            </w:r>
          </w:p>
          <w:p w:rsidR="0060702E" w:rsidRPr="0060702E" w:rsidRDefault="0060702E" w:rsidP="0060702E">
            <w:pPr>
              <w:numPr>
                <w:ilvl w:val="0"/>
                <w:numId w:val="4"/>
              </w:numPr>
              <w:pBdr>
                <w:top w:val="nil"/>
                <w:left w:val="nil"/>
                <w:bottom w:val="nil"/>
                <w:right w:val="nil"/>
                <w:between w:val="nil"/>
              </w:pBdr>
              <w:shd w:val="clear" w:color="auto" w:fill="FFFFFF" w:themeFill="background1"/>
              <w:spacing w:after="160" w:line="259" w:lineRule="auto"/>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 xml:space="preserve">Teachers of the Y1 children and Y2 children </w:t>
            </w:r>
            <w:r w:rsidR="00355FC5">
              <w:rPr>
                <w:rFonts w:ascii="Comic Sans MS" w:eastAsia="Comic Sans MS" w:hAnsi="Comic Sans MS" w:cs="Comic Sans MS"/>
                <w:color w:val="000000"/>
                <w:sz w:val="24"/>
                <w:szCs w:val="24"/>
              </w:rPr>
              <w:t>(</w:t>
            </w:r>
            <w:r>
              <w:rPr>
                <w:rFonts w:ascii="Comic Sans MS" w:eastAsia="Comic Sans MS" w:hAnsi="Comic Sans MS" w:cs="Comic Sans MS"/>
                <w:color w:val="000000"/>
                <w:sz w:val="24"/>
                <w:szCs w:val="24"/>
              </w:rPr>
              <w:t xml:space="preserve">who failed the Screening Check </w:t>
            </w:r>
            <w:r w:rsidR="00355FC5">
              <w:rPr>
                <w:rFonts w:ascii="Comic Sans MS" w:eastAsia="Comic Sans MS" w:hAnsi="Comic Sans MS" w:cs="Comic Sans MS"/>
                <w:color w:val="000000"/>
                <w:sz w:val="24"/>
                <w:szCs w:val="24"/>
              </w:rPr>
              <w:t xml:space="preserve">last year) </w:t>
            </w:r>
            <w:r>
              <w:rPr>
                <w:rFonts w:ascii="Comic Sans MS" w:eastAsia="Comic Sans MS" w:hAnsi="Comic Sans MS" w:cs="Comic Sans MS"/>
                <w:color w:val="000000"/>
                <w:sz w:val="24"/>
                <w:szCs w:val="24"/>
              </w:rPr>
              <w:t>will undertake a past Phonic Screening Check paper</w:t>
            </w:r>
            <w:r w:rsidR="00EC1DCE">
              <w:rPr>
                <w:rFonts w:ascii="Comic Sans MS" w:eastAsia="Comic Sans MS" w:hAnsi="Comic Sans MS" w:cs="Comic Sans MS"/>
                <w:color w:val="000000"/>
                <w:sz w:val="24"/>
                <w:szCs w:val="24"/>
              </w:rPr>
              <w:t xml:space="preserve"> towards the end of the Spring Term. The outcomes will inform interventions.</w:t>
            </w:r>
          </w:p>
        </w:tc>
      </w:tr>
      <w:tr w:rsidR="00A86DCB" w:rsidTr="00A86DCB">
        <w:trPr>
          <w:trHeight w:val="1417"/>
        </w:trPr>
        <w:tc>
          <w:tcPr>
            <w:tcW w:w="3487" w:type="dxa"/>
            <w:vMerge/>
          </w:tcPr>
          <w:p w:rsidR="00A86DCB" w:rsidRDefault="00A86DCB">
            <w:pPr>
              <w:widowControl w:val="0"/>
              <w:pBdr>
                <w:top w:val="nil"/>
                <w:left w:val="nil"/>
                <w:bottom w:val="nil"/>
                <w:right w:val="nil"/>
                <w:between w:val="nil"/>
              </w:pBdr>
              <w:spacing w:line="276" w:lineRule="auto"/>
            </w:pPr>
          </w:p>
        </w:tc>
        <w:tc>
          <w:tcPr>
            <w:tcW w:w="3487" w:type="dxa"/>
            <w:vMerge/>
          </w:tcPr>
          <w:p w:rsidR="00A86DCB" w:rsidRDefault="00A86DCB">
            <w:pPr>
              <w:widowControl w:val="0"/>
              <w:pBdr>
                <w:top w:val="nil"/>
                <w:left w:val="nil"/>
                <w:bottom w:val="nil"/>
                <w:right w:val="nil"/>
                <w:between w:val="nil"/>
              </w:pBdr>
              <w:spacing w:line="276" w:lineRule="auto"/>
            </w:pPr>
          </w:p>
        </w:tc>
        <w:tc>
          <w:tcPr>
            <w:tcW w:w="6488" w:type="dxa"/>
          </w:tcPr>
          <w:p w:rsidR="00A86DCB" w:rsidRDefault="00A86DCB">
            <w:pPr>
              <w:rPr>
                <w:rFonts w:ascii="Comic Sans MS" w:eastAsia="Comic Sans MS" w:hAnsi="Comic Sans MS" w:cs="Comic Sans MS"/>
                <w:sz w:val="24"/>
                <w:szCs w:val="24"/>
              </w:rPr>
            </w:pPr>
            <w:r>
              <w:rPr>
                <w:rFonts w:ascii="Comic Sans MS" w:eastAsia="Comic Sans MS" w:hAnsi="Comic Sans MS" w:cs="Comic Sans MS"/>
                <w:sz w:val="24"/>
                <w:szCs w:val="24"/>
              </w:rPr>
              <w:t>SUMMER</w:t>
            </w:r>
            <w:r w:rsidR="00B51BEC">
              <w:rPr>
                <w:rFonts w:ascii="Comic Sans MS" w:eastAsia="Comic Sans MS" w:hAnsi="Comic Sans MS" w:cs="Comic Sans MS"/>
                <w:sz w:val="24"/>
                <w:szCs w:val="24"/>
              </w:rPr>
              <w:t xml:space="preserve"> 1</w:t>
            </w:r>
          </w:p>
          <w:p w:rsidR="00A86DCB" w:rsidRDefault="00B51BEC">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The Y1 pupils should be prepared for the Phonics Screening Check</w:t>
            </w:r>
            <w:r w:rsidR="00CD3364">
              <w:rPr>
                <w:rFonts w:ascii="Comic Sans MS" w:eastAsia="Comic Sans MS" w:hAnsi="Comic Sans MS" w:cs="Comic Sans MS"/>
                <w:color w:val="000000"/>
                <w:sz w:val="24"/>
                <w:szCs w:val="24"/>
              </w:rPr>
              <w:t>.</w:t>
            </w:r>
          </w:p>
          <w:p w:rsidR="00443B4B" w:rsidRPr="00443B4B" w:rsidRDefault="00D42136" w:rsidP="00443B4B">
            <w:pPr>
              <w:numPr>
                <w:ilvl w:val="0"/>
                <w:numId w:val="1"/>
              </w:numPr>
              <w:pBdr>
                <w:top w:val="nil"/>
                <w:left w:val="nil"/>
                <w:bottom w:val="nil"/>
                <w:right w:val="nil"/>
                <w:between w:val="nil"/>
              </w:pBdr>
              <w:rPr>
                <w:rFonts w:ascii="Comic Sans MS" w:eastAsia="Comic Sans MS" w:hAnsi="Comic Sans MS" w:cs="Comic Sans MS"/>
                <w:color w:val="000000"/>
                <w:sz w:val="24"/>
                <w:szCs w:val="24"/>
              </w:rPr>
            </w:pPr>
            <w:r>
              <w:rPr>
                <w:rFonts w:ascii="Comic Sans MS" w:eastAsia="Comic Sans MS" w:hAnsi="Comic Sans MS" w:cs="Comic Sans MS"/>
                <w:color w:val="000000"/>
                <w:sz w:val="24"/>
                <w:szCs w:val="24"/>
              </w:rPr>
              <w:t>Y1 teachers should administer the screening check</w:t>
            </w:r>
          </w:p>
          <w:p w:rsidR="00B53625" w:rsidRDefault="00B53625" w:rsidP="00B53625">
            <w:pPr>
              <w:pBdr>
                <w:top w:val="nil"/>
                <w:left w:val="nil"/>
                <w:bottom w:val="nil"/>
                <w:right w:val="nil"/>
                <w:between w:val="nil"/>
              </w:pBdr>
              <w:rPr>
                <w:rFonts w:ascii="Comic Sans MS" w:eastAsia="Comic Sans MS" w:hAnsi="Comic Sans MS" w:cs="Comic Sans MS"/>
                <w:color w:val="000000"/>
                <w:sz w:val="24"/>
                <w:szCs w:val="24"/>
              </w:rPr>
            </w:pPr>
          </w:p>
          <w:p w:rsidR="00B53625" w:rsidRDefault="00B53625" w:rsidP="00B53625">
            <w:pPr>
              <w:pBdr>
                <w:top w:val="nil"/>
                <w:left w:val="nil"/>
                <w:bottom w:val="nil"/>
                <w:right w:val="nil"/>
                <w:between w:val="nil"/>
              </w:pBdr>
              <w:rPr>
                <w:rFonts w:ascii="Comic Sans MS" w:eastAsia="Comic Sans MS" w:hAnsi="Comic Sans MS" w:cs="Comic Sans MS"/>
                <w:color w:val="000000"/>
                <w:sz w:val="24"/>
                <w:szCs w:val="24"/>
              </w:rPr>
            </w:pPr>
          </w:p>
          <w:p w:rsidR="00B53625" w:rsidRDefault="00B53625" w:rsidP="00B53625">
            <w:pPr>
              <w:pBdr>
                <w:top w:val="nil"/>
                <w:left w:val="nil"/>
                <w:bottom w:val="nil"/>
                <w:right w:val="nil"/>
                <w:between w:val="nil"/>
              </w:pBdr>
              <w:rPr>
                <w:rFonts w:ascii="Comic Sans MS" w:eastAsia="Comic Sans MS" w:hAnsi="Comic Sans MS" w:cs="Comic Sans MS"/>
                <w:color w:val="000000"/>
                <w:sz w:val="24"/>
                <w:szCs w:val="24"/>
              </w:rPr>
            </w:pPr>
          </w:p>
          <w:p w:rsidR="00B53625" w:rsidRDefault="00B53625" w:rsidP="00B53625">
            <w:pPr>
              <w:pBdr>
                <w:top w:val="nil"/>
                <w:left w:val="nil"/>
                <w:bottom w:val="nil"/>
                <w:right w:val="nil"/>
                <w:between w:val="nil"/>
              </w:pBdr>
              <w:rPr>
                <w:rFonts w:ascii="Comic Sans MS" w:eastAsia="Comic Sans MS" w:hAnsi="Comic Sans MS" w:cs="Comic Sans MS"/>
                <w:color w:val="000000"/>
                <w:sz w:val="24"/>
                <w:szCs w:val="24"/>
              </w:rPr>
            </w:pPr>
          </w:p>
          <w:p w:rsidR="00B53625" w:rsidRDefault="00B53625" w:rsidP="00B53625">
            <w:pPr>
              <w:pBdr>
                <w:top w:val="nil"/>
                <w:left w:val="nil"/>
                <w:bottom w:val="nil"/>
                <w:right w:val="nil"/>
                <w:between w:val="nil"/>
              </w:pBdr>
              <w:rPr>
                <w:rFonts w:ascii="Comic Sans MS" w:eastAsia="Comic Sans MS" w:hAnsi="Comic Sans MS" w:cs="Comic Sans MS"/>
                <w:color w:val="000000"/>
                <w:sz w:val="24"/>
                <w:szCs w:val="24"/>
              </w:rPr>
            </w:pPr>
          </w:p>
        </w:tc>
      </w:tr>
    </w:tbl>
    <w:p w:rsidR="0042554F" w:rsidRDefault="0042554F"/>
    <w:p w:rsidR="008D1D05" w:rsidRDefault="008D1D05"/>
    <w:tbl>
      <w:tblPr>
        <w:tblStyle w:val="a3"/>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6488"/>
      </w:tblGrid>
      <w:tr w:rsidR="001C1D6D" w:rsidTr="001C1D6D">
        <w:trPr>
          <w:trHeight w:val="611"/>
        </w:trPr>
        <w:tc>
          <w:tcPr>
            <w:tcW w:w="3487" w:type="dxa"/>
            <w:vMerge w:val="restart"/>
            <w:shd w:val="clear" w:color="auto" w:fill="FFFF00"/>
          </w:tcPr>
          <w:p w:rsidR="001C1D6D" w:rsidRDefault="001C1D6D">
            <w:pPr>
              <w:rPr>
                <w:rFonts w:ascii="Comic Sans MS" w:eastAsia="Comic Sans MS" w:hAnsi="Comic Sans MS" w:cs="Comic Sans MS"/>
                <w:b/>
                <w:sz w:val="24"/>
                <w:szCs w:val="24"/>
              </w:rPr>
            </w:pPr>
            <w:r>
              <w:rPr>
                <w:rFonts w:ascii="Comic Sans MS" w:eastAsia="Comic Sans MS" w:hAnsi="Comic Sans MS" w:cs="Comic Sans MS"/>
                <w:b/>
                <w:sz w:val="24"/>
                <w:szCs w:val="24"/>
              </w:rPr>
              <w:lastRenderedPageBreak/>
              <w:t>CORE PRIORITY</w:t>
            </w:r>
          </w:p>
          <w:p w:rsidR="001C1D6D" w:rsidRDefault="00A54C0D">
            <w:r>
              <w:rPr>
                <w:rFonts w:ascii="Comic Sans MS" w:eastAsia="Comic Sans MS" w:hAnsi="Comic Sans MS" w:cs="Comic Sans MS"/>
                <w:b/>
                <w:sz w:val="24"/>
                <w:szCs w:val="24"/>
              </w:rPr>
              <w:t>Writing</w:t>
            </w:r>
          </w:p>
        </w:tc>
        <w:tc>
          <w:tcPr>
            <w:tcW w:w="3487" w:type="dxa"/>
            <w:vMerge w:val="restart"/>
            <w:shd w:val="clear" w:color="auto" w:fill="2F5496"/>
          </w:tcPr>
          <w:p w:rsidR="001C1D6D" w:rsidRDefault="001C1D6D">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RATIONALE</w:t>
            </w:r>
          </w:p>
          <w:p w:rsidR="001C1D6D" w:rsidRDefault="001C1D6D">
            <w:r>
              <w:rPr>
                <w:rFonts w:ascii="Comic Sans MS" w:eastAsia="Comic Sans MS" w:hAnsi="Comic Sans MS" w:cs="Comic Sans MS"/>
                <w:b/>
                <w:color w:val="FFFFFF"/>
                <w:sz w:val="24"/>
                <w:szCs w:val="24"/>
              </w:rPr>
              <w:t>(why are we doing this?)</w:t>
            </w:r>
          </w:p>
        </w:tc>
        <w:tc>
          <w:tcPr>
            <w:tcW w:w="6488" w:type="dxa"/>
            <w:vMerge w:val="restart"/>
            <w:shd w:val="clear" w:color="auto" w:fill="2F5496"/>
          </w:tcPr>
          <w:p w:rsidR="001C1D6D" w:rsidRDefault="001C1D6D">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SUCCESS CRITERIA</w:t>
            </w:r>
          </w:p>
          <w:p w:rsidR="001C1D6D" w:rsidRDefault="001C1D6D">
            <w:r>
              <w:rPr>
                <w:rFonts w:ascii="Comic Sans MS" w:eastAsia="Comic Sans MS" w:hAnsi="Comic Sans MS" w:cs="Comic Sans MS"/>
                <w:b/>
                <w:color w:val="FFFFFF"/>
                <w:sz w:val="24"/>
                <w:szCs w:val="24"/>
              </w:rPr>
              <w:t>(What are the indicators or measures of success?)</w:t>
            </w:r>
          </w:p>
        </w:tc>
      </w:tr>
      <w:tr w:rsidR="001C1D6D" w:rsidTr="001C1D6D">
        <w:trPr>
          <w:trHeight w:val="610"/>
        </w:trPr>
        <w:tc>
          <w:tcPr>
            <w:tcW w:w="3487" w:type="dxa"/>
            <w:vMerge/>
            <w:shd w:val="clear" w:color="auto" w:fill="FFFF00"/>
          </w:tcPr>
          <w:p w:rsidR="001C1D6D" w:rsidRDefault="001C1D6D">
            <w:pPr>
              <w:widowControl w:val="0"/>
              <w:pBdr>
                <w:top w:val="nil"/>
                <w:left w:val="nil"/>
                <w:bottom w:val="nil"/>
                <w:right w:val="nil"/>
                <w:between w:val="nil"/>
              </w:pBdr>
              <w:spacing w:line="276" w:lineRule="auto"/>
              <w:rPr>
                <w:rFonts w:ascii="Comic Sans MS" w:eastAsia="Comic Sans MS" w:hAnsi="Comic Sans MS" w:cs="Comic Sans MS"/>
              </w:rPr>
            </w:pPr>
          </w:p>
        </w:tc>
        <w:tc>
          <w:tcPr>
            <w:tcW w:w="3487" w:type="dxa"/>
            <w:vMerge/>
            <w:shd w:val="clear" w:color="auto" w:fill="2F5496"/>
          </w:tcPr>
          <w:p w:rsidR="001C1D6D" w:rsidRDefault="001C1D6D">
            <w:pPr>
              <w:widowControl w:val="0"/>
              <w:pBdr>
                <w:top w:val="nil"/>
                <w:left w:val="nil"/>
                <w:bottom w:val="nil"/>
                <w:right w:val="nil"/>
                <w:between w:val="nil"/>
              </w:pBdr>
              <w:spacing w:line="276" w:lineRule="auto"/>
              <w:rPr>
                <w:rFonts w:ascii="Comic Sans MS" w:eastAsia="Comic Sans MS" w:hAnsi="Comic Sans MS" w:cs="Comic Sans MS"/>
              </w:rPr>
            </w:pPr>
          </w:p>
        </w:tc>
        <w:tc>
          <w:tcPr>
            <w:tcW w:w="6488" w:type="dxa"/>
            <w:vMerge/>
            <w:shd w:val="clear" w:color="auto" w:fill="2F5496"/>
          </w:tcPr>
          <w:p w:rsidR="001C1D6D" w:rsidRDefault="001C1D6D">
            <w:pPr>
              <w:widowControl w:val="0"/>
              <w:pBdr>
                <w:top w:val="nil"/>
                <w:left w:val="nil"/>
                <w:bottom w:val="nil"/>
                <w:right w:val="nil"/>
                <w:between w:val="nil"/>
              </w:pBdr>
              <w:spacing w:line="276" w:lineRule="auto"/>
              <w:rPr>
                <w:rFonts w:ascii="Comic Sans MS" w:eastAsia="Comic Sans MS" w:hAnsi="Comic Sans MS" w:cs="Comic Sans MS"/>
              </w:rPr>
            </w:pPr>
          </w:p>
        </w:tc>
      </w:tr>
      <w:tr w:rsidR="001C1D6D" w:rsidTr="00B36711">
        <w:trPr>
          <w:trHeight w:val="1750"/>
        </w:trPr>
        <w:tc>
          <w:tcPr>
            <w:tcW w:w="3487" w:type="dxa"/>
            <w:vMerge w:val="restart"/>
          </w:tcPr>
          <w:p w:rsidR="00D207E5" w:rsidRDefault="001C1D6D">
            <w:pPr>
              <w:numPr>
                <w:ilvl w:val="0"/>
                <w:numId w:val="2"/>
              </w:numPr>
              <w:pBdr>
                <w:top w:val="nil"/>
                <w:left w:val="nil"/>
                <w:bottom w:val="nil"/>
                <w:right w:val="nil"/>
                <w:between w:val="nil"/>
              </w:pBdr>
              <w:spacing w:after="160" w:line="259" w:lineRule="auto"/>
              <w:rPr>
                <w:rFonts w:ascii="Comic Sans MS" w:eastAsia="Comic Sans MS" w:hAnsi="Comic Sans MS" w:cs="Comic Sans MS"/>
                <w:color w:val="000000"/>
              </w:rPr>
            </w:pPr>
            <w:r>
              <w:rPr>
                <w:rFonts w:ascii="Comic Sans MS" w:eastAsia="Comic Sans MS" w:hAnsi="Comic Sans MS" w:cs="Comic Sans MS"/>
                <w:color w:val="000000"/>
              </w:rPr>
              <w:t xml:space="preserve">To </w:t>
            </w:r>
            <w:r w:rsidR="00A54C0D">
              <w:rPr>
                <w:rFonts w:ascii="Comic Sans MS" w:eastAsia="Comic Sans MS" w:hAnsi="Comic Sans MS" w:cs="Comic Sans MS"/>
                <w:color w:val="000000"/>
              </w:rPr>
              <w:t xml:space="preserve">focus on </w:t>
            </w:r>
            <w:r w:rsidR="00D207E5">
              <w:rPr>
                <w:rFonts w:ascii="Comic Sans MS" w:eastAsia="Comic Sans MS" w:hAnsi="Comic Sans MS" w:cs="Comic Sans MS"/>
                <w:color w:val="000000"/>
              </w:rPr>
              <w:t>the technical aspects of writing: handwriting, spelling, grammar and punctuation (transcription)</w:t>
            </w:r>
          </w:p>
          <w:p w:rsidR="001C1D6D" w:rsidRDefault="00A54C0D" w:rsidP="00D207E5">
            <w:pPr>
              <w:pBdr>
                <w:top w:val="nil"/>
                <w:left w:val="nil"/>
                <w:bottom w:val="nil"/>
                <w:right w:val="nil"/>
                <w:between w:val="nil"/>
              </w:pBdr>
              <w:spacing w:after="160" w:line="259" w:lineRule="auto"/>
              <w:ind w:left="360"/>
              <w:rPr>
                <w:rFonts w:ascii="Comic Sans MS" w:eastAsia="Comic Sans MS" w:hAnsi="Comic Sans MS" w:cs="Comic Sans MS"/>
                <w:color w:val="000000"/>
              </w:rPr>
            </w:pPr>
            <w:r>
              <w:rPr>
                <w:rFonts w:ascii="Comic Sans MS" w:eastAsia="Comic Sans MS" w:hAnsi="Comic Sans MS" w:cs="Comic Sans MS"/>
                <w:color w:val="000000"/>
              </w:rPr>
              <w:t xml:space="preserve"> </w:t>
            </w:r>
          </w:p>
        </w:tc>
        <w:tc>
          <w:tcPr>
            <w:tcW w:w="3487" w:type="dxa"/>
            <w:vMerge w:val="restart"/>
          </w:tcPr>
          <w:p w:rsidR="00A54C0D" w:rsidRDefault="00F45E00">
            <w:pPr>
              <w:rPr>
                <w:rFonts w:ascii="Comic Sans MS" w:eastAsia="Comic Sans MS" w:hAnsi="Comic Sans MS" w:cs="Comic Sans MS"/>
              </w:rPr>
            </w:pPr>
            <w:r w:rsidRPr="00F45E00">
              <w:rPr>
                <w:rFonts w:ascii="Comic Sans MS" w:eastAsia="Comic Sans MS" w:hAnsi="Comic Sans MS" w:cs="Comic Sans MS"/>
              </w:rPr>
              <w:t>To ensure that all pupils know, and understand, the importance of presentation and standards in their writing.</w:t>
            </w:r>
          </w:p>
          <w:p w:rsidR="002A44EB" w:rsidRDefault="002A44EB">
            <w:pPr>
              <w:rPr>
                <w:rFonts w:ascii="Comic Sans MS" w:eastAsia="Comic Sans MS" w:hAnsi="Comic Sans MS" w:cs="Comic Sans MS"/>
              </w:rPr>
            </w:pPr>
          </w:p>
          <w:p w:rsidR="002A44EB" w:rsidRPr="00F45E00" w:rsidRDefault="002A44EB">
            <w:pPr>
              <w:rPr>
                <w:rFonts w:ascii="Comic Sans MS" w:eastAsia="Comic Sans MS" w:hAnsi="Comic Sans MS" w:cs="Comic Sans MS"/>
              </w:rPr>
            </w:pPr>
            <w:r>
              <w:rPr>
                <w:rFonts w:ascii="Comic Sans MS" w:eastAsia="Comic Sans MS" w:hAnsi="Comic Sans MS" w:cs="Comic Sans MS"/>
              </w:rPr>
              <w:t>To ensure competency in transcription as well as composition.</w:t>
            </w:r>
          </w:p>
          <w:p w:rsidR="00F45E00" w:rsidRPr="00F45E00" w:rsidRDefault="00F45E00">
            <w:pPr>
              <w:rPr>
                <w:rFonts w:ascii="Comic Sans MS" w:eastAsia="Comic Sans MS" w:hAnsi="Comic Sans MS" w:cs="Comic Sans MS"/>
              </w:rPr>
            </w:pPr>
          </w:p>
          <w:p w:rsidR="00F45E00" w:rsidRDefault="00F45E00">
            <w:pPr>
              <w:rPr>
                <w:rFonts w:ascii="Comic Sans MS" w:eastAsia="Comic Sans MS" w:hAnsi="Comic Sans MS" w:cs="Comic Sans MS"/>
              </w:rPr>
            </w:pPr>
            <w:r w:rsidRPr="00F45E00">
              <w:rPr>
                <w:rFonts w:ascii="Comic Sans MS" w:eastAsia="Comic Sans MS" w:hAnsi="Comic Sans MS" w:cs="Comic Sans MS"/>
              </w:rPr>
              <w:t xml:space="preserve">To </w:t>
            </w:r>
            <w:r w:rsidR="008B3779">
              <w:rPr>
                <w:rFonts w:ascii="Comic Sans MS" w:eastAsia="Comic Sans MS" w:hAnsi="Comic Sans MS" w:cs="Comic Sans MS"/>
              </w:rPr>
              <w:t>explore and decide upon</w:t>
            </w:r>
            <w:r>
              <w:rPr>
                <w:rFonts w:ascii="Comic Sans MS" w:eastAsia="Comic Sans MS" w:hAnsi="Comic Sans MS" w:cs="Comic Sans MS"/>
              </w:rPr>
              <w:t xml:space="preserve"> a whole school approach to handwriting and spelling.</w:t>
            </w:r>
          </w:p>
          <w:p w:rsidR="007806B0" w:rsidRDefault="007806B0">
            <w:pPr>
              <w:rPr>
                <w:rFonts w:ascii="Comic Sans MS" w:eastAsia="Comic Sans MS" w:hAnsi="Comic Sans MS" w:cs="Comic Sans MS"/>
              </w:rPr>
            </w:pPr>
          </w:p>
          <w:p w:rsidR="007806B0" w:rsidRDefault="007806B0">
            <w:pPr>
              <w:rPr>
                <w:rFonts w:ascii="Comic Sans MS" w:eastAsia="Comic Sans MS" w:hAnsi="Comic Sans MS" w:cs="Comic Sans MS"/>
              </w:rPr>
            </w:pPr>
            <w:r>
              <w:rPr>
                <w:rFonts w:ascii="Comic Sans MS" w:eastAsia="Comic Sans MS" w:hAnsi="Comic Sans MS" w:cs="Comic Sans MS"/>
              </w:rPr>
              <w:t xml:space="preserve">To </w:t>
            </w:r>
            <w:r w:rsidR="0011072B">
              <w:rPr>
                <w:rFonts w:ascii="Comic Sans MS" w:eastAsia="Comic Sans MS" w:hAnsi="Comic Sans MS" w:cs="Comic Sans MS"/>
              </w:rPr>
              <w:t xml:space="preserve">breed success by giving pupils the </w:t>
            </w:r>
            <w:r w:rsidR="005F542F">
              <w:rPr>
                <w:rFonts w:ascii="Comic Sans MS" w:eastAsia="Comic Sans MS" w:hAnsi="Comic Sans MS" w:cs="Comic Sans MS"/>
              </w:rPr>
              <w:t>technical vocabulary and HFW they need to be able to spell.</w:t>
            </w:r>
          </w:p>
          <w:p w:rsidR="005F542F" w:rsidRDefault="005F542F">
            <w:pPr>
              <w:rPr>
                <w:rFonts w:ascii="Comic Sans MS" w:eastAsia="Comic Sans MS" w:hAnsi="Comic Sans MS" w:cs="Comic Sans MS"/>
              </w:rPr>
            </w:pPr>
          </w:p>
          <w:p w:rsidR="005F542F" w:rsidRDefault="005F542F">
            <w:pPr>
              <w:rPr>
                <w:rFonts w:ascii="Comic Sans MS" w:eastAsia="Comic Sans MS" w:hAnsi="Comic Sans MS" w:cs="Comic Sans MS"/>
              </w:rPr>
            </w:pPr>
            <w:r>
              <w:rPr>
                <w:rFonts w:ascii="Comic Sans MS" w:eastAsia="Comic Sans MS" w:hAnsi="Comic Sans MS" w:cs="Comic Sans MS"/>
              </w:rPr>
              <w:t>To give live feedback with the expectation that pupils will correct errors within the lesson.</w:t>
            </w:r>
          </w:p>
          <w:p w:rsidR="00B36711" w:rsidRDefault="00B36711">
            <w:pPr>
              <w:rPr>
                <w:rFonts w:ascii="Comic Sans MS" w:eastAsia="Comic Sans MS" w:hAnsi="Comic Sans MS" w:cs="Comic Sans MS"/>
              </w:rPr>
            </w:pPr>
          </w:p>
          <w:p w:rsidR="00B36711" w:rsidRDefault="00B36711">
            <w:pPr>
              <w:rPr>
                <w:rFonts w:ascii="Comic Sans MS" w:eastAsia="Comic Sans MS" w:hAnsi="Comic Sans MS" w:cs="Comic Sans MS"/>
              </w:rPr>
            </w:pPr>
          </w:p>
          <w:p w:rsidR="002A44EB" w:rsidRDefault="002A44EB">
            <w:pPr>
              <w:rPr>
                <w:rFonts w:ascii="Comic Sans MS" w:eastAsia="Comic Sans MS" w:hAnsi="Comic Sans MS" w:cs="Comic Sans MS"/>
                <w:highlight w:val="yellow"/>
              </w:rPr>
            </w:pPr>
          </w:p>
          <w:p w:rsidR="002A44EB" w:rsidRPr="00A54C0D" w:rsidRDefault="002A44EB">
            <w:pPr>
              <w:rPr>
                <w:rFonts w:ascii="Comic Sans MS" w:eastAsia="Comic Sans MS" w:hAnsi="Comic Sans MS" w:cs="Comic Sans MS"/>
                <w:highlight w:val="yellow"/>
              </w:rPr>
            </w:pPr>
          </w:p>
        </w:tc>
        <w:tc>
          <w:tcPr>
            <w:tcW w:w="6488" w:type="dxa"/>
            <w:shd w:val="clear" w:color="auto" w:fill="auto"/>
          </w:tcPr>
          <w:p w:rsidR="001C1D6D" w:rsidRDefault="001C1D6D" w:rsidP="00B36711">
            <w:pPr>
              <w:rPr>
                <w:rFonts w:ascii="Comic Sans MS" w:eastAsia="Comic Sans MS" w:hAnsi="Comic Sans MS" w:cs="Comic Sans MS"/>
                <w:sz w:val="24"/>
                <w:szCs w:val="24"/>
              </w:rPr>
            </w:pPr>
            <w:r w:rsidRPr="00B36711">
              <w:rPr>
                <w:rFonts w:ascii="Comic Sans MS" w:eastAsia="Comic Sans MS" w:hAnsi="Comic Sans MS" w:cs="Comic Sans MS"/>
                <w:sz w:val="24"/>
                <w:szCs w:val="24"/>
              </w:rPr>
              <w:lastRenderedPageBreak/>
              <w:t>AUTUM</w:t>
            </w:r>
            <w:r w:rsidR="00B36711">
              <w:rPr>
                <w:rFonts w:ascii="Comic Sans MS" w:eastAsia="Comic Sans MS" w:hAnsi="Comic Sans MS" w:cs="Comic Sans MS"/>
                <w:sz w:val="24"/>
                <w:szCs w:val="24"/>
              </w:rPr>
              <w:t>N</w:t>
            </w:r>
          </w:p>
          <w:p w:rsidR="00E14FC6"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eastAsia="Comic Sans MS" w:hAnsi="Comic Sans MS" w:cs="Comic Sans MS"/>
              </w:rPr>
              <w:t>All books</w:t>
            </w:r>
            <w:r w:rsidR="00E14FC6" w:rsidRPr="006535AD">
              <w:rPr>
                <w:rFonts w:ascii="Comic Sans MS" w:eastAsia="Comic Sans MS" w:hAnsi="Comic Sans MS" w:cs="Comic Sans MS"/>
              </w:rPr>
              <w:t xml:space="preserve"> will be cherished by the pupils</w:t>
            </w:r>
          </w:p>
          <w:p w:rsidR="000F2BC7"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sit correctly at a table</w:t>
            </w:r>
          </w:p>
          <w:p w:rsidR="000F2BC7"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hold a pencil comfortably and correctly</w:t>
            </w:r>
          </w:p>
          <w:p w:rsidR="00E14FC6" w:rsidRPr="006535AD" w:rsidRDefault="00E14FC6" w:rsidP="00E14FC6">
            <w:pPr>
              <w:pStyle w:val="ListParagraph"/>
              <w:numPr>
                <w:ilvl w:val="0"/>
                <w:numId w:val="5"/>
              </w:numPr>
              <w:rPr>
                <w:rFonts w:ascii="Comic Sans MS" w:eastAsia="Comic Sans MS" w:hAnsi="Comic Sans MS" w:cs="Comic Sans MS"/>
              </w:rPr>
            </w:pPr>
            <w:r w:rsidRPr="006535AD">
              <w:rPr>
                <w:rFonts w:ascii="Comic Sans MS" w:eastAsia="Comic Sans MS" w:hAnsi="Comic Sans MS" w:cs="Comic Sans MS"/>
              </w:rPr>
              <w:t>Pupils will write from left to write</w:t>
            </w:r>
          </w:p>
          <w:p w:rsidR="000F2BC7"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begin to form lower-case letters in the correct direction, starting and finishing in the right place</w:t>
            </w:r>
          </w:p>
          <w:p w:rsidR="000F2BC7"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form capital letters</w:t>
            </w:r>
          </w:p>
          <w:p w:rsidR="000F2BC7" w:rsidRPr="006535AD" w:rsidRDefault="008E5299" w:rsidP="00E14FC6">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form digits 0-9</w:t>
            </w:r>
          </w:p>
          <w:p w:rsidR="000F2BC7" w:rsidRPr="006535AD" w:rsidRDefault="008E5299" w:rsidP="008E5299">
            <w:pPr>
              <w:pStyle w:val="ListParagraph"/>
              <w:numPr>
                <w:ilvl w:val="0"/>
                <w:numId w:val="5"/>
              </w:numPr>
              <w:rPr>
                <w:rFonts w:ascii="Comic Sans MS" w:eastAsia="Comic Sans MS" w:hAnsi="Comic Sans MS" w:cs="Comic Sans MS"/>
              </w:rPr>
            </w:pPr>
            <w:r w:rsidRPr="006535AD">
              <w:rPr>
                <w:rFonts w:ascii="Comic Sans MS" w:hAnsi="Comic Sans MS"/>
              </w:rPr>
              <w:t xml:space="preserve">Pupils will </w:t>
            </w:r>
            <w:r w:rsidR="000F2BC7" w:rsidRPr="006535AD">
              <w:rPr>
                <w:rFonts w:ascii="Comic Sans MS" w:hAnsi="Comic Sans MS"/>
              </w:rPr>
              <w:t>understand which letters belong to which handwriting ‘families’ (i.e. letters that are formed in similar ways) and to practise these.</w:t>
            </w:r>
          </w:p>
          <w:p w:rsidR="00E14FC6" w:rsidRPr="006535AD" w:rsidRDefault="00E14FC6" w:rsidP="00E14FC6">
            <w:pPr>
              <w:pStyle w:val="ListParagraph"/>
              <w:numPr>
                <w:ilvl w:val="0"/>
                <w:numId w:val="5"/>
              </w:numPr>
              <w:rPr>
                <w:rFonts w:ascii="Comic Sans MS" w:eastAsia="Comic Sans MS" w:hAnsi="Comic Sans MS" w:cs="Comic Sans MS"/>
              </w:rPr>
            </w:pPr>
            <w:r w:rsidRPr="006535AD">
              <w:rPr>
                <w:rFonts w:ascii="Comic Sans MS" w:eastAsia="Comic Sans MS" w:hAnsi="Comic Sans MS" w:cs="Comic Sans MS"/>
              </w:rPr>
              <w:t>Pupils will write from the margin</w:t>
            </w:r>
          </w:p>
          <w:p w:rsidR="00D423B2" w:rsidRPr="006535AD" w:rsidRDefault="0054244C" w:rsidP="000F2BC7">
            <w:pPr>
              <w:pStyle w:val="ListParagraph"/>
              <w:numPr>
                <w:ilvl w:val="0"/>
                <w:numId w:val="5"/>
              </w:numPr>
              <w:rPr>
                <w:rFonts w:ascii="Comic Sans MS" w:eastAsia="Comic Sans MS" w:hAnsi="Comic Sans MS" w:cs="Comic Sans MS"/>
              </w:rPr>
            </w:pPr>
            <w:r w:rsidRPr="006535AD">
              <w:rPr>
                <w:rFonts w:ascii="Comic Sans MS" w:eastAsia="Comic Sans MS" w:hAnsi="Comic Sans MS" w:cs="Comic Sans MS"/>
              </w:rPr>
              <w:t>Pupils will write neatly in all learning books</w:t>
            </w:r>
          </w:p>
          <w:p w:rsidR="00E14FC6" w:rsidRPr="00E14FC6" w:rsidRDefault="00E14FC6" w:rsidP="00E14FC6">
            <w:pPr>
              <w:pStyle w:val="ListParagraph"/>
              <w:numPr>
                <w:ilvl w:val="0"/>
                <w:numId w:val="5"/>
              </w:numPr>
              <w:rPr>
                <w:rFonts w:ascii="Comic Sans MS" w:eastAsia="Comic Sans MS" w:hAnsi="Comic Sans MS" w:cs="Comic Sans MS"/>
                <w:sz w:val="24"/>
                <w:szCs w:val="24"/>
              </w:rPr>
            </w:pPr>
            <w:r w:rsidRPr="006535AD">
              <w:rPr>
                <w:rFonts w:ascii="Comic Sans MS" w:eastAsia="Comic Sans MS" w:hAnsi="Comic Sans MS" w:cs="Comic Sans MS"/>
              </w:rPr>
              <w:t>Pupils will receive their Pencil Licence</w:t>
            </w:r>
          </w:p>
        </w:tc>
      </w:tr>
      <w:tr w:rsidR="001C1D6D" w:rsidTr="00B36711">
        <w:trPr>
          <w:trHeight w:val="1750"/>
        </w:trPr>
        <w:tc>
          <w:tcPr>
            <w:tcW w:w="3487" w:type="dxa"/>
            <w:vMerge/>
          </w:tcPr>
          <w:p w:rsidR="001C1D6D" w:rsidRDefault="001C1D6D">
            <w:pPr>
              <w:widowControl w:val="0"/>
              <w:pBdr>
                <w:top w:val="nil"/>
                <w:left w:val="nil"/>
                <w:bottom w:val="nil"/>
                <w:right w:val="nil"/>
                <w:between w:val="nil"/>
              </w:pBdr>
              <w:spacing w:line="276" w:lineRule="auto"/>
            </w:pPr>
          </w:p>
        </w:tc>
        <w:tc>
          <w:tcPr>
            <w:tcW w:w="3487" w:type="dxa"/>
            <w:vMerge/>
          </w:tcPr>
          <w:p w:rsidR="001C1D6D" w:rsidRPr="00A54C0D" w:rsidRDefault="001C1D6D">
            <w:pPr>
              <w:widowControl w:val="0"/>
              <w:pBdr>
                <w:top w:val="nil"/>
                <w:left w:val="nil"/>
                <w:bottom w:val="nil"/>
                <w:right w:val="nil"/>
                <w:between w:val="nil"/>
              </w:pBdr>
              <w:spacing w:line="276" w:lineRule="auto"/>
              <w:rPr>
                <w:highlight w:val="yellow"/>
              </w:rPr>
            </w:pPr>
          </w:p>
        </w:tc>
        <w:tc>
          <w:tcPr>
            <w:tcW w:w="6488" w:type="dxa"/>
            <w:shd w:val="clear" w:color="auto" w:fill="auto"/>
          </w:tcPr>
          <w:p w:rsidR="001C1D6D" w:rsidRDefault="001C1D6D" w:rsidP="00B36711">
            <w:pPr>
              <w:rPr>
                <w:rFonts w:ascii="Comic Sans MS" w:eastAsia="Comic Sans MS" w:hAnsi="Comic Sans MS" w:cs="Comic Sans MS"/>
                <w:sz w:val="24"/>
                <w:szCs w:val="24"/>
              </w:rPr>
            </w:pPr>
            <w:r w:rsidRPr="00B36711">
              <w:rPr>
                <w:rFonts w:ascii="Comic Sans MS" w:eastAsia="Comic Sans MS" w:hAnsi="Comic Sans MS" w:cs="Comic Sans MS"/>
                <w:sz w:val="24"/>
                <w:szCs w:val="24"/>
              </w:rPr>
              <w:t>SPRING</w:t>
            </w:r>
          </w:p>
          <w:p w:rsidR="0054244C" w:rsidRPr="006535AD" w:rsidRDefault="00C45D37" w:rsidP="0054244C">
            <w:pPr>
              <w:pStyle w:val="ListParagraph"/>
              <w:numPr>
                <w:ilvl w:val="0"/>
                <w:numId w:val="6"/>
              </w:numPr>
              <w:rPr>
                <w:rFonts w:ascii="Comic Sans MS" w:eastAsia="Comic Sans MS" w:hAnsi="Comic Sans MS" w:cs="Comic Sans MS"/>
              </w:rPr>
            </w:pPr>
            <w:r w:rsidRPr="006535AD">
              <w:rPr>
                <w:rFonts w:ascii="Comic Sans MS" w:eastAsia="Comic Sans MS" w:hAnsi="Comic Sans MS" w:cs="Comic Sans MS"/>
              </w:rPr>
              <w:t>Pupils will spell key vocabulary mostly</w:t>
            </w:r>
            <w:r w:rsidR="002C5D00" w:rsidRPr="006535AD">
              <w:rPr>
                <w:rFonts w:ascii="Comic Sans MS" w:eastAsia="Comic Sans MS" w:hAnsi="Comic Sans MS" w:cs="Comic Sans MS"/>
              </w:rPr>
              <w:t xml:space="preserve"> </w:t>
            </w:r>
            <w:r w:rsidRPr="006535AD">
              <w:rPr>
                <w:rFonts w:ascii="Comic Sans MS" w:eastAsia="Comic Sans MS" w:hAnsi="Comic Sans MS" w:cs="Comic Sans MS"/>
              </w:rPr>
              <w:t>correctly.</w:t>
            </w:r>
          </w:p>
          <w:p w:rsidR="009A5555" w:rsidRPr="006535AD" w:rsidRDefault="009A5555" w:rsidP="0054244C">
            <w:pPr>
              <w:pStyle w:val="ListParagraph"/>
              <w:numPr>
                <w:ilvl w:val="0"/>
                <w:numId w:val="6"/>
              </w:numPr>
              <w:rPr>
                <w:rFonts w:ascii="Comic Sans MS" w:eastAsia="Comic Sans MS" w:hAnsi="Comic Sans MS" w:cs="Comic Sans MS"/>
              </w:rPr>
            </w:pPr>
            <w:r w:rsidRPr="006535AD">
              <w:rPr>
                <w:rFonts w:ascii="Comic Sans MS" w:eastAsia="Comic Sans MS" w:hAnsi="Comic Sans MS" w:cs="Comic Sans MS"/>
              </w:rPr>
              <w:t>Pupils will be able to name the letters of the a</w:t>
            </w:r>
            <w:r w:rsidR="004B6FE8" w:rsidRPr="006535AD">
              <w:rPr>
                <w:rFonts w:ascii="Comic Sans MS" w:eastAsia="Comic Sans MS" w:hAnsi="Comic Sans MS" w:cs="Comic Sans MS"/>
              </w:rPr>
              <w:t>l</w:t>
            </w:r>
            <w:r w:rsidRPr="006535AD">
              <w:rPr>
                <w:rFonts w:ascii="Comic Sans MS" w:eastAsia="Comic Sans MS" w:hAnsi="Comic Sans MS" w:cs="Comic Sans MS"/>
              </w:rPr>
              <w:t xml:space="preserve">phabet </w:t>
            </w:r>
            <w:r w:rsidR="004B6FE8" w:rsidRPr="006535AD">
              <w:rPr>
                <w:rFonts w:ascii="Comic Sans MS" w:eastAsia="Comic Sans MS" w:hAnsi="Comic Sans MS" w:cs="Comic Sans MS"/>
              </w:rPr>
              <w:t>mostly correctly.</w:t>
            </w:r>
          </w:p>
          <w:p w:rsidR="004A68AE" w:rsidRPr="006535AD" w:rsidRDefault="004A68AE" w:rsidP="0054244C">
            <w:pPr>
              <w:pStyle w:val="ListParagraph"/>
              <w:numPr>
                <w:ilvl w:val="0"/>
                <w:numId w:val="6"/>
              </w:numPr>
              <w:rPr>
                <w:rFonts w:ascii="Comic Sans MS" w:eastAsia="Comic Sans MS" w:hAnsi="Comic Sans MS" w:cs="Comic Sans MS"/>
              </w:rPr>
            </w:pPr>
            <w:r w:rsidRPr="006535AD">
              <w:rPr>
                <w:rFonts w:ascii="Comic Sans MS" w:eastAsia="Comic Sans MS" w:hAnsi="Comic Sans MS" w:cs="Comic Sans MS"/>
              </w:rPr>
              <w:t>Pupils will be able to add the prefixes and suffixes mostly correctly.</w:t>
            </w:r>
          </w:p>
          <w:p w:rsidR="00D84EE5" w:rsidRPr="006535AD" w:rsidRDefault="000D762D" w:rsidP="0054244C">
            <w:pPr>
              <w:pStyle w:val="ListParagraph"/>
              <w:numPr>
                <w:ilvl w:val="0"/>
                <w:numId w:val="6"/>
              </w:numPr>
              <w:rPr>
                <w:rFonts w:ascii="Comic Sans MS" w:eastAsia="Comic Sans MS" w:hAnsi="Comic Sans MS" w:cs="Comic Sans MS"/>
              </w:rPr>
            </w:pPr>
            <w:r w:rsidRPr="006535AD">
              <w:rPr>
                <w:rFonts w:ascii="Comic Sans MS" w:eastAsia="Comic Sans MS" w:hAnsi="Comic Sans MS" w:cs="Comic Sans MS"/>
              </w:rPr>
              <w:t>Pupils will w</w:t>
            </w:r>
            <w:r w:rsidR="0046122D" w:rsidRPr="006535AD">
              <w:rPr>
                <w:rFonts w:ascii="Comic Sans MS" w:eastAsia="Comic Sans MS" w:hAnsi="Comic Sans MS" w:cs="Comic Sans MS"/>
              </w:rPr>
              <w:t>rite from memory simple sentences dictated by the teacher that include words using the GPCs and common exception words taught so far.</w:t>
            </w:r>
          </w:p>
          <w:p w:rsidR="000D762D" w:rsidRPr="006535AD" w:rsidRDefault="000D762D" w:rsidP="0054244C">
            <w:pPr>
              <w:pStyle w:val="ListParagraph"/>
              <w:numPr>
                <w:ilvl w:val="0"/>
                <w:numId w:val="6"/>
              </w:numPr>
              <w:rPr>
                <w:rFonts w:ascii="Comic Sans MS" w:eastAsia="Comic Sans MS" w:hAnsi="Comic Sans MS" w:cs="Comic Sans MS"/>
              </w:rPr>
            </w:pPr>
            <w:r w:rsidRPr="006535AD">
              <w:rPr>
                <w:rFonts w:ascii="Comic Sans MS" w:hAnsi="Comic Sans MS"/>
              </w:rPr>
              <w:lastRenderedPageBreak/>
              <w:t xml:space="preserve">Pupils will </w:t>
            </w:r>
            <w:r w:rsidR="00CA401B" w:rsidRPr="006535AD">
              <w:rPr>
                <w:rFonts w:ascii="Comic Sans MS" w:hAnsi="Comic Sans MS"/>
              </w:rPr>
              <w:t>leav</w:t>
            </w:r>
            <w:r w:rsidRPr="006535AD">
              <w:rPr>
                <w:rFonts w:ascii="Comic Sans MS" w:hAnsi="Comic Sans MS"/>
              </w:rPr>
              <w:t>e</w:t>
            </w:r>
            <w:r w:rsidR="00CA401B" w:rsidRPr="006535AD">
              <w:rPr>
                <w:rFonts w:ascii="Comic Sans MS" w:hAnsi="Comic Sans MS"/>
              </w:rPr>
              <w:t xml:space="preserve"> spaces between words</w:t>
            </w:r>
          </w:p>
          <w:p w:rsidR="000D762D" w:rsidRPr="006535AD" w:rsidRDefault="000D762D" w:rsidP="0054244C">
            <w:pPr>
              <w:pStyle w:val="ListParagraph"/>
              <w:numPr>
                <w:ilvl w:val="0"/>
                <w:numId w:val="6"/>
              </w:numPr>
              <w:rPr>
                <w:rFonts w:ascii="Comic Sans MS" w:eastAsia="Comic Sans MS" w:hAnsi="Comic Sans MS" w:cs="Comic Sans MS"/>
              </w:rPr>
            </w:pPr>
            <w:r w:rsidRPr="006535AD">
              <w:rPr>
                <w:rFonts w:ascii="Comic Sans MS" w:hAnsi="Comic Sans MS"/>
              </w:rPr>
              <w:t>Pupils will join</w:t>
            </w:r>
            <w:r w:rsidR="00CA401B" w:rsidRPr="006535AD">
              <w:rPr>
                <w:rFonts w:ascii="Comic Sans MS" w:hAnsi="Comic Sans MS"/>
              </w:rPr>
              <w:t xml:space="preserve"> words and join clauses using and</w:t>
            </w:r>
          </w:p>
          <w:p w:rsidR="000D762D" w:rsidRPr="006535AD" w:rsidRDefault="000D762D" w:rsidP="0054244C">
            <w:pPr>
              <w:pStyle w:val="ListParagraph"/>
              <w:numPr>
                <w:ilvl w:val="0"/>
                <w:numId w:val="6"/>
              </w:numPr>
              <w:rPr>
                <w:rFonts w:ascii="Comic Sans MS" w:eastAsia="Comic Sans MS" w:hAnsi="Comic Sans MS" w:cs="Comic Sans MS"/>
              </w:rPr>
            </w:pPr>
            <w:r w:rsidRPr="006535AD">
              <w:rPr>
                <w:rFonts w:ascii="Comic Sans MS" w:hAnsi="Comic Sans MS"/>
              </w:rPr>
              <w:t xml:space="preserve">Pupils will </w:t>
            </w:r>
            <w:r w:rsidR="00CA401B" w:rsidRPr="006535AD">
              <w:rPr>
                <w:rFonts w:ascii="Comic Sans MS" w:hAnsi="Comic Sans MS"/>
              </w:rPr>
              <w:t>begin to punctuate sentences using a capital letter and a full stop, question mark or exclamation mark</w:t>
            </w:r>
          </w:p>
          <w:p w:rsidR="00987EEB" w:rsidRPr="006535AD" w:rsidRDefault="000D762D" w:rsidP="0054244C">
            <w:pPr>
              <w:pStyle w:val="ListParagraph"/>
              <w:numPr>
                <w:ilvl w:val="0"/>
                <w:numId w:val="6"/>
              </w:numPr>
              <w:rPr>
                <w:rFonts w:ascii="Comic Sans MS" w:eastAsia="Comic Sans MS" w:hAnsi="Comic Sans MS" w:cs="Comic Sans MS"/>
              </w:rPr>
            </w:pPr>
            <w:r w:rsidRPr="006535AD">
              <w:rPr>
                <w:rFonts w:ascii="Comic Sans MS" w:hAnsi="Comic Sans MS"/>
              </w:rPr>
              <w:t xml:space="preserve">Pupils will </w:t>
            </w:r>
            <w:r w:rsidR="00CA401B" w:rsidRPr="006535AD">
              <w:rPr>
                <w:rFonts w:ascii="Comic Sans MS" w:hAnsi="Comic Sans MS"/>
              </w:rPr>
              <w:t>us</w:t>
            </w:r>
            <w:r w:rsidRPr="006535AD">
              <w:rPr>
                <w:rFonts w:ascii="Comic Sans MS" w:hAnsi="Comic Sans MS"/>
              </w:rPr>
              <w:t>e</w:t>
            </w:r>
            <w:r w:rsidR="00CA401B" w:rsidRPr="006535AD">
              <w:rPr>
                <w:rFonts w:ascii="Comic Sans MS" w:hAnsi="Comic Sans MS"/>
              </w:rPr>
              <w:t xml:space="preserve"> a capital letter for names of people, places, the days of the week, and the personal pronoun ‘I’</w:t>
            </w:r>
          </w:p>
          <w:p w:rsidR="00D84EE5" w:rsidRPr="0046122D" w:rsidRDefault="00D84EE5" w:rsidP="0046122D">
            <w:pPr>
              <w:ind w:left="360"/>
              <w:rPr>
                <w:rFonts w:ascii="Comic Sans MS" w:eastAsia="Comic Sans MS" w:hAnsi="Comic Sans MS" w:cs="Comic Sans MS"/>
                <w:sz w:val="24"/>
                <w:szCs w:val="24"/>
              </w:rPr>
            </w:pPr>
          </w:p>
        </w:tc>
      </w:tr>
      <w:tr w:rsidR="001C1D6D" w:rsidTr="00B36711">
        <w:trPr>
          <w:trHeight w:val="1417"/>
        </w:trPr>
        <w:tc>
          <w:tcPr>
            <w:tcW w:w="3487" w:type="dxa"/>
            <w:vMerge/>
          </w:tcPr>
          <w:p w:rsidR="001C1D6D" w:rsidRDefault="001C1D6D">
            <w:pPr>
              <w:widowControl w:val="0"/>
              <w:pBdr>
                <w:top w:val="nil"/>
                <w:left w:val="nil"/>
                <w:bottom w:val="nil"/>
                <w:right w:val="nil"/>
                <w:between w:val="nil"/>
              </w:pBdr>
              <w:spacing w:line="276" w:lineRule="auto"/>
            </w:pPr>
          </w:p>
        </w:tc>
        <w:tc>
          <w:tcPr>
            <w:tcW w:w="3487" w:type="dxa"/>
            <w:vMerge/>
          </w:tcPr>
          <w:p w:rsidR="001C1D6D" w:rsidRPr="00A54C0D" w:rsidRDefault="001C1D6D">
            <w:pPr>
              <w:widowControl w:val="0"/>
              <w:pBdr>
                <w:top w:val="nil"/>
                <w:left w:val="nil"/>
                <w:bottom w:val="nil"/>
                <w:right w:val="nil"/>
                <w:between w:val="nil"/>
              </w:pBdr>
              <w:spacing w:line="276" w:lineRule="auto"/>
              <w:rPr>
                <w:highlight w:val="yellow"/>
              </w:rPr>
            </w:pPr>
          </w:p>
        </w:tc>
        <w:tc>
          <w:tcPr>
            <w:tcW w:w="6488" w:type="dxa"/>
            <w:shd w:val="clear" w:color="auto" w:fill="auto"/>
          </w:tcPr>
          <w:p w:rsidR="001C1D6D" w:rsidRDefault="001C1D6D" w:rsidP="00B36711">
            <w:pPr>
              <w:rPr>
                <w:rFonts w:ascii="Comic Sans MS" w:eastAsia="Comic Sans MS" w:hAnsi="Comic Sans MS" w:cs="Comic Sans MS"/>
                <w:sz w:val="24"/>
                <w:szCs w:val="24"/>
              </w:rPr>
            </w:pPr>
            <w:r w:rsidRPr="00B36711">
              <w:rPr>
                <w:rFonts w:ascii="Comic Sans MS" w:eastAsia="Comic Sans MS" w:hAnsi="Comic Sans MS" w:cs="Comic Sans MS"/>
                <w:sz w:val="24"/>
                <w:szCs w:val="24"/>
              </w:rPr>
              <w:t>SUMMER</w:t>
            </w:r>
          </w:p>
          <w:p w:rsidR="00C45D37" w:rsidRDefault="00C45D37" w:rsidP="00C45D3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Pupils will spell key vocabulary consistently correctly.</w:t>
            </w:r>
          </w:p>
          <w:p w:rsidR="004B6FE8" w:rsidRDefault="004B6FE8" w:rsidP="00C45D3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Pupils will be able to name the letters of the alphabet consistently correctly.</w:t>
            </w:r>
          </w:p>
          <w:p w:rsidR="004A68AE" w:rsidRDefault="004A68AE" w:rsidP="00C45D3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Pupils will be able to add the prefixes and suffixes consistently correctly.</w:t>
            </w:r>
          </w:p>
          <w:p w:rsidR="006E425F" w:rsidRDefault="00CC3D90" w:rsidP="00C45D37">
            <w:pPr>
              <w:pStyle w:val="ListParagraph"/>
              <w:numPr>
                <w:ilvl w:val="0"/>
                <w:numId w:val="6"/>
              </w:numPr>
              <w:rPr>
                <w:rFonts w:ascii="Comic Sans MS" w:eastAsia="Comic Sans MS" w:hAnsi="Comic Sans MS" w:cs="Comic Sans MS"/>
                <w:sz w:val="24"/>
                <w:szCs w:val="24"/>
              </w:rPr>
            </w:pPr>
            <w:r>
              <w:rPr>
                <w:rFonts w:ascii="Comic Sans MS" w:eastAsia="Comic Sans MS" w:hAnsi="Comic Sans MS" w:cs="Comic Sans MS"/>
                <w:sz w:val="24"/>
                <w:szCs w:val="24"/>
              </w:rPr>
              <w:t>Pupils will w</w:t>
            </w:r>
            <w:r w:rsidR="006E425F">
              <w:rPr>
                <w:rFonts w:ascii="Comic Sans MS" w:eastAsia="Comic Sans MS" w:hAnsi="Comic Sans MS" w:cs="Comic Sans MS"/>
                <w:sz w:val="24"/>
                <w:szCs w:val="24"/>
              </w:rPr>
              <w:t>rite from memory simple sentences, dictated by the teacher, that include words and punctuation taught so far.</w:t>
            </w:r>
          </w:p>
          <w:p w:rsidR="00CC3D90" w:rsidRPr="00CC3D90" w:rsidRDefault="00CC3D90" w:rsidP="00C45D37">
            <w:pPr>
              <w:pStyle w:val="ListParagraph"/>
              <w:numPr>
                <w:ilvl w:val="0"/>
                <w:numId w:val="6"/>
              </w:numPr>
              <w:rPr>
                <w:rFonts w:ascii="Comic Sans MS" w:eastAsia="Comic Sans MS" w:hAnsi="Comic Sans MS" w:cs="Comic Sans MS"/>
                <w:sz w:val="24"/>
                <w:szCs w:val="24"/>
              </w:rPr>
            </w:pPr>
            <w:r w:rsidRPr="00CC3D90">
              <w:rPr>
                <w:rFonts w:ascii="Comic Sans MS" w:hAnsi="Comic Sans MS"/>
                <w:sz w:val="24"/>
                <w:szCs w:val="24"/>
              </w:rPr>
              <w:t xml:space="preserve">Pupils will </w:t>
            </w:r>
            <w:r w:rsidR="00B844C4" w:rsidRPr="00CC3D90">
              <w:rPr>
                <w:rFonts w:ascii="Comic Sans MS" w:hAnsi="Comic Sans MS"/>
                <w:sz w:val="24"/>
                <w:szCs w:val="24"/>
              </w:rPr>
              <w:t>form lower-case letters of the correct size relative to one another</w:t>
            </w:r>
          </w:p>
          <w:p w:rsidR="00CC3D90" w:rsidRPr="00CC3D90" w:rsidRDefault="00CC3D90" w:rsidP="00C45D37">
            <w:pPr>
              <w:pStyle w:val="ListParagraph"/>
              <w:numPr>
                <w:ilvl w:val="0"/>
                <w:numId w:val="6"/>
              </w:numPr>
              <w:rPr>
                <w:rFonts w:ascii="Comic Sans MS" w:eastAsia="Comic Sans MS" w:hAnsi="Comic Sans MS" w:cs="Comic Sans MS"/>
                <w:sz w:val="24"/>
                <w:szCs w:val="24"/>
              </w:rPr>
            </w:pPr>
            <w:r w:rsidRPr="00CC3D90">
              <w:rPr>
                <w:rFonts w:ascii="Comic Sans MS" w:hAnsi="Comic Sans MS"/>
                <w:sz w:val="24"/>
                <w:szCs w:val="24"/>
              </w:rPr>
              <w:t>Pupils will</w:t>
            </w:r>
            <w:r w:rsidR="00B844C4" w:rsidRPr="00CC3D90">
              <w:rPr>
                <w:rFonts w:ascii="Comic Sans MS" w:hAnsi="Comic Sans MS"/>
                <w:sz w:val="24"/>
                <w:szCs w:val="24"/>
              </w:rPr>
              <w:t xml:space="preserve"> start using some of the diagonal and horizontal strokes needed to join letters and understand which letters, when adjacent to one another, are best left </w:t>
            </w:r>
            <w:proofErr w:type="spellStart"/>
            <w:r w:rsidR="00B844C4" w:rsidRPr="00CC3D90">
              <w:rPr>
                <w:rFonts w:ascii="Comic Sans MS" w:hAnsi="Comic Sans MS"/>
                <w:sz w:val="24"/>
                <w:szCs w:val="24"/>
              </w:rPr>
              <w:t>unjoined</w:t>
            </w:r>
            <w:proofErr w:type="spellEnd"/>
            <w:r w:rsidR="00B844C4" w:rsidRPr="00CC3D90">
              <w:rPr>
                <w:rFonts w:ascii="Comic Sans MS" w:hAnsi="Comic Sans MS"/>
                <w:sz w:val="24"/>
                <w:szCs w:val="24"/>
              </w:rPr>
              <w:t xml:space="preserve"> </w:t>
            </w:r>
          </w:p>
          <w:p w:rsidR="00CC3D90" w:rsidRPr="00CC3D90" w:rsidRDefault="00CC3D90" w:rsidP="00C45D37">
            <w:pPr>
              <w:pStyle w:val="ListParagraph"/>
              <w:numPr>
                <w:ilvl w:val="0"/>
                <w:numId w:val="6"/>
              </w:numPr>
              <w:rPr>
                <w:rFonts w:ascii="Comic Sans MS" w:eastAsia="Comic Sans MS" w:hAnsi="Comic Sans MS" w:cs="Comic Sans MS"/>
                <w:sz w:val="24"/>
                <w:szCs w:val="24"/>
              </w:rPr>
            </w:pPr>
            <w:r w:rsidRPr="00CC3D90">
              <w:rPr>
                <w:rFonts w:ascii="Comic Sans MS" w:hAnsi="Comic Sans MS"/>
                <w:sz w:val="24"/>
                <w:szCs w:val="24"/>
              </w:rPr>
              <w:lastRenderedPageBreak/>
              <w:t xml:space="preserve">Pupils will </w:t>
            </w:r>
            <w:r w:rsidR="00B844C4" w:rsidRPr="00CC3D90">
              <w:rPr>
                <w:rFonts w:ascii="Comic Sans MS" w:hAnsi="Comic Sans MS"/>
                <w:sz w:val="24"/>
                <w:szCs w:val="24"/>
              </w:rPr>
              <w:t xml:space="preserve">write capital letters and digits of the correct size, orientation and relationship to one another and to lower case letters </w:t>
            </w:r>
          </w:p>
          <w:p w:rsidR="006E425F" w:rsidRPr="002E5081" w:rsidRDefault="00CC3D90" w:rsidP="002E5081">
            <w:pPr>
              <w:pStyle w:val="ListParagraph"/>
              <w:numPr>
                <w:ilvl w:val="0"/>
                <w:numId w:val="6"/>
              </w:numPr>
              <w:rPr>
                <w:rFonts w:ascii="Comic Sans MS" w:eastAsia="Comic Sans MS" w:hAnsi="Comic Sans MS" w:cs="Comic Sans MS"/>
                <w:sz w:val="24"/>
                <w:szCs w:val="24"/>
              </w:rPr>
            </w:pPr>
            <w:r w:rsidRPr="00CC3D90">
              <w:rPr>
                <w:rFonts w:ascii="Comic Sans MS" w:hAnsi="Comic Sans MS"/>
                <w:sz w:val="24"/>
                <w:szCs w:val="24"/>
              </w:rPr>
              <w:t xml:space="preserve">Pupils will </w:t>
            </w:r>
            <w:r w:rsidR="00B844C4" w:rsidRPr="00CC3D90">
              <w:rPr>
                <w:rFonts w:ascii="Comic Sans MS" w:hAnsi="Comic Sans MS"/>
                <w:sz w:val="24"/>
                <w:szCs w:val="24"/>
              </w:rPr>
              <w:t>use spacing between words that reflects the size of the letters.</w:t>
            </w:r>
          </w:p>
        </w:tc>
      </w:tr>
    </w:tbl>
    <w:p w:rsidR="0042554F" w:rsidRDefault="0042554F"/>
    <w:p w:rsidR="0042554F" w:rsidRDefault="0042554F"/>
    <w:tbl>
      <w:tblPr>
        <w:tblStyle w:val="a4"/>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6488"/>
      </w:tblGrid>
      <w:tr w:rsidR="00A10B0D" w:rsidTr="00A10B0D">
        <w:trPr>
          <w:trHeight w:val="611"/>
        </w:trPr>
        <w:tc>
          <w:tcPr>
            <w:tcW w:w="3487" w:type="dxa"/>
            <w:vMerge w:val="restart"/>
            <w:shd w:val="clear" w:color="auto" w:fill="FFFF00"/>
          </w:tcPr>
          <w:p w:rsidR="00A10B0D" w:rsidRDefault="00A10B0D">
            <w:pPr>
              <w:rPr>
                <w:rFonts w:ascii="Comic Sans MS" w:eastAsia="Comic Sans MS" w:hAnsi="Comic Sans MS" w:cs="Comic Sans MS"/>
                <w:b/>
                <w:sz w:val="24"/>
                <w:szCs w:val="24"/>
              </w:rPr>
            </w:pPr>
            <w:r>
              <w:rPr>
                <w:rFonts w:ascii="Comic Sans MS" w:eastAsia="Comic Sans MS" w:hAnsi="Comic Sans MS" w:cs="Comic Sans MS"/>
                <w:b/>
                <w:sz w:val="24"/>
                <w:szCs w:val="24"/>
              </w:rPr>
              <w:t>CORE PRIORITY</w:t>
            </w:r>
          </w:p>
          <w:p w:rsidR="00A10B0D" w:rsidRPr="003B710C" w:rsidRDefault="002E5081">
            <w:pPr>
              <w:rPr>
                <w:b/>
              </w:rPr>
            </w:pPr>
            <w:r>
              <w:rPr>
                <w:b/>
                <w:sz w:val="28"/>
              </w:rPr>
              <w:t>Embed the Curriculum</w:t>
            </w:r>
          </w:p>
        </w:tc>
        <w:tc>
          <w:tcPr>
            <w:tcW w:w="3487" w:type="dxa"/>
            <w:vMerge w:val="restart"/>
            <w:shd w:val="clear" w:color="auto" w:fill="2F5496"/>
          </w:tcPr>
          <w:p w:rsidR="00A10B0D" w:rsidRDefault="00A10B0D">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RATIONALE</w:t>
            </w:r>
          </w:p>
          <w:p w:rsidR="00A10B0D" w:rsidRDefault="00A10B0D">
            <w:r>
              <w:rPr>
                <w:rFonts w:ascii="Comic Sans MS" w:eastAsia="Comic Sans MS" w:hAnsi="Comic Sans MS" w:cs="Comic Sans MS"/>
                <w:b/>
                <w:color w:val="FFFFFF"/>
                <w:sz w:val="24"/>
                <w:szCs w:val="24"/>
              </w:rPr>
              <w:t>(why are we doing this?)</w:t>
            </w:r>
          </w:p>
        </w:tc>
        <w:tc>
          <w:tcPr>
            <w:tcW w:w="6488" w:type="dxa"/>
            <w:vMerge w:val="restart"/>
            <w:shd w:val="clear" w:color="auto" w:fill="2F5496"/>
          </w:tcPr>
          <w:p w:rsidR="00A10B0D" w:rsidRDefault="00A10B0D">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SUCCESS CRITERIA</w:t>
            </w:r>
          </w:p>
          <w:p w:rsidR="00A10B0D" w:rsidRDefault="00A10B0D">
            <w:r>
              <w:rPr>
                <w:rFonts w:ascii="Comic Sans MS" w:eastAsia="Comic Sans MS" w:hAnsi="Comic Sans MS" w:cs="Comic Sans MS"/>
                <w:b/>
                <w:color w:val="FFFFFF"/>
                <w:sz w:val="24"/>
                <w:szCs w:val="24"/>
              </w:rPr>
              <w:t>(What are the indicators or measures of success?)</w:t>
            </w:r>
          </w:p>
        </w:tc>
      </w:tr>
      <w:tr w:rsidR="00A10B0D" w:rsidTr="00A10B0D">
        <w:trPr>
          <w:trHeight w:val="610"/>
        </w:trPr>
        <w:tc>
          <w:tcPr>
            <w:tcW w:w="3487" w:type="dxa"/>
            <w:vMerge/>
            <w:shd w:val="clear" w:color="auto" w:fill="FFFF00"/>
          </w:tcPr>
          <w:p w:rsidR="00A10B0D" w:rsidRDefault="00A10B0D">
            <w:pPr>
              <w:widowControl w:val="0"/>
              <w:pBdr>
                <w:top w:val="nil"/>
                <w:left w:val="nil"/>
                <w:bottom w:val="nil"/>
                <w:right w:val="nil"/>
                <w:between w:val="nil"/>
              </w:pBdr>
              <w:spacing w:line="276" w:lineRule="auto"/>
              <w:rPr>
                <w:rFonts w:ascii="Comic Sans MS" w:eastAsia="Comic Sans MS" w:hAnsi="Comic Sans MS" w:cs="Comic Sans MS"/>
              </w:rPr>
            </w:pPr>
          </w:p>
        </w:tc>
        <w:tc>
          <w:tcPr>
            <w:tcW w:w="3487" w:type="dxa"/>
            <w:vMerge/>
            <w:shd w:val="clear" w:color="auto" w:fill="2F5496"/>
          </w:tcPr>
          <w:p w:rsidR="00A10B0D" w:rsidRDefault="00A10B0D">
            <w:pPr>
              <w:widowControl w:val="0"/>
              <w:pBdr>
                <w:top w:val="nil"/>
                <w:left w:val="nil"/>
                <w:bottom w:val="nil"/>
                <w:right w:val="nil"/>
                <w:between w:val="nil"/>
              </w:pBdr>
              <w:spacing w:line="276" w:lineRule="auto"/>
              <w:rPr>
                <w:rFonts w:ascii="Comic Sans MS" w:eastAsia="Comic Sans MS" w:hAnsi="Comic Sans MS" w:cs="Comic Sans MS"/>
              </w:rPr>
            </w:pPr>
          </w:p>
        </w:tc>
        <w:tc>
          <w:tcPr>
            <w:tcW w:w="6488" w:type="dxa"/>
            <w:vMerge/>
            <w:shd w:val="clear" w:color="auto" w:fill="2F5496"/>
          </w:tcPr>
          <w:p w:rsidR="00A10B0D" w:rsidRDefault="00A10B0D">
            <w:pPr>
              <w:widowControl w:val="0"/>
              <w:pBdr>
                <w:top w:val="nil"/>
                <w:left w:val="nil"/>
                <w:bottom w:val="nil"/>
                <w:right w:val="nil"/>
                <w:between w:val="nil"/>
              </w:pBdr>
              <w:spacing w:line="276" w:lineRule="auto"/>
              <w:rPr>
                <w:rFonts w:ascii="Comic Sans MS" w:eastAsia="Comic Sans MS" w:hAnsi="Comic Sans MS" w:cs="Comic Sans MS"/>
              </w:rPr>
            </w:pPr>
          </w:p>
        </w:tc>
      </w:tr>
      <w:tr w:rsidR="00A10B0D" w:rsidTr="002E5081">
        <w:trPr>
          <w:trHeight w:val="1750"/>
        </w:trPr>
        <w:tc>
          <w:tcPr>
            <w:tcW w:w="3487" w:type="dxa"/>
            <w:vMerge w:val="restart"/>
          </w:tcPr>
          <w:p w:rsidR="00A10B0D" w:rsidRPr="00BA0557" w:rsidRDefault="00A93401">
            <w:pPr>
              <w:numPr>
                <w:ilvl w:val="0"/>
                <w:numId w:val="2"/>
              </w:numPr>
              <w:pBdr>
                <w:top w:val="nil"/>
                <w:left w:val="nil"/>
                <w:bottom w:val="nil"/>
                <w:right w:val="nil"/>
                <w:between w:val="nil"/>
              </w:pBdr>
              <w:spacing w:after="160" w:line="259" w:lineRule="auto"/>
              <w:rPr>
                <w:rFonts w:ascii="Comic Sans MS" w:eastAsia="Comic Sans MS" w:hAnsi="Comic Sans MS" w:cs="Comic Sans MS"/>
                <w:color w:val="000000"/>
              </w:rPr>
            </w:pPr>
            <w:r w:rsidRPr="00BA0557">
              <w:rPr>
                <w:rFonts w:ascii="Comic Sans MS" w:hAnsi="Comic Sans MS" w:cs="Tahoma"/>
              </w:rPr>
              <w:t>Ensure that the curriculum is well embedded and that there is consistently high-quality teaching in all classrooms which leads to positive outcomes for children/pupils.</w:t>
            </w:r>
          </w:p>
        </w:tc>
        <w:tc>
          <w:tcPr>
            <w:tcW w:w="3487" w:type="dxa"/>
            <w:vMerge w:val="restart"/>
          </w:tcPr>
          <w:p w:rsidR="00A10B0D" w:rsidRPr="00BA0557" w:rsidRDefault="00A93401">
            <w:pPr>
              <w:rPr>
                <w:rFonts w:ascii="Comic Sans MS" w:eastAsia="Comic Sans MS" w:hAnsi="Comic Sans MS" w:cs="Comic Sans MS"/>
              </w:rPr>
            </w:pPr>
            <w:r w:rsidRPr="00BA0557">
              <w:rPr>
                <w:rFonts w:ascii="Comic Sans MS" w:eastAsia="Comic Sans MS" w:hAnsi="Comic Sans MS" w:cs="Comic Sans MS"/>
              </w:rPr>
              <w:t>After evaluating the quality of the curriculum still further, we have a pure EYFS curriculum and KS1 curriculum.</w:t>
            </w:r>
          </w:p>
          <w:p w:rsidR="00A93401" w:rsidRPr="00BA0557" w:rsidRDefault="00A93401">
            <w:pPr>
              <w:rPr>
                <w:rFonts w:ascii="Comic Sans MS" w:eastAsia="Comic Sans MS" w:hAnsi="Comic Sans MS" w:cs="Comic Sans MS"/>
              </w:rPr>
            </w:pPr>
          </w:p>
          <w:p w:rsidR="00A93401" w:rsidRPr="00BA0557" w:rsidRDefault="00A93401">
            <w:pPr>
              <w:rPr>
                <w:rFonts w:ascii="Comic Sans MS" w:eastAsia="Comic Sans MS" w:hAnsi="Comic Sans MS" w:cs="Comic Sans MS"/>
              </w:rPr>
            </w:pPr>
            <w:r w:rsidRPr="00BA0557">
              <w:rPr>
                <w:rFonts w:ascii="Comic Sans MS" w:eastAsia="Comic Sans MS" w:hAnsi="Comic Sans MS" w:cs="Comic Sans MS"/>
              </w:rPr>
              <w:t>The EYFS curriculum is being developed by the EYFS lead.</w:t>
            </w:r>
          </w:p>
          <w:p w:rsidR="00A93401" w:rsidRPr="00BA0557" w:rsidRDefault="00A93401">
            <w:pPr>
              <w:rPr>
                <w:rFonts w:ascii="Comic Sans MS" w:eastAsia="Comic Sans MS" w:hAnsi="Comic Sans MS" w:cs="Comic Sans MS"/>
              </w:rPr>
            </w:pPr>
          </w:p>
          <w:p w:rsidR="00A93401" w:rsidRPr="00BA0557" w:rsidRDefault="00A93401">
            <w:pPr>
              <w:rPr>
                <w:rFonts w:ascii="Comic Sans MS" w:eastAsia="Comic Sans MS" w:hAnsi="Comic Sans MS" w:cs="Comic Sans MS"/>
              </w:rPr>
            </w:pPr>
            <w:r w:rsidRPr="00BA0557">
              <w:rPr>
                <w:rFonts w:ascii="Comic Sans MS" w:eastAsia="Comic Sans MS" w:hAnsi="Comic Sans MS" w:cs="Comic Sans MS"/>
              </w:rPr>
              <w:t>The KS1 curriculum is being rolled out over a two-year cycle and is being developed by the KS1 Lead.</w:t>
            </w:r>
          </w:p>
        </w:tc>
        <w:tc>
          <w:tcPr>
            <w:tcW w:w="6488" w:type="dxa"/>
            <w:shd w:val="clear" w:color="auto" w:fill="auto"/>
          </w:tcPr>
          <w:p w:rsidR="00A10B0D" w:rsidRPr="00BA0557" w:rsidRDefault="00A10B0D" w:rsidP="002E5081">
            <w:pPr>
              <w:rPr>
                <w:rFonts w:ascii="Comic Sans MS" w:eastAsia="Comic Sans MS" w:hAnsi="Comic Sans MS" w:cs="Comic Sans MS"/>
              </w:rPr>
            </w:pPr>
            <w:r w:rsidRPr="00BA0557">
              <w:rPr>
                <w:rFonts w:ascii="Comic Sans MS" w:eastAsia="Comic Sans MS" w:hAnsi="Comic Sans MS" w:cs="Comic Sans MS"/>
              </w:rPr>
              <w:t>AUTUM</w:t>
            </w:r>
            <w:r w:rsidR="002E5081" w:rsidRPr="00BA0557">
              <w:rPr>
                <w:rFonts w:ascii="Comic Sans MS" w:eastAsia="Comic Sans MS" w:hAnsi="Comic Sans MS" w:cs="Comic Sans MS"/>
              </w:rPr>
              <w:t>N</w:t>
            </w:r>
          </w:p>
          <w:p w:rsidR="008571E0" w:rsidRPr="00BA0557" w:rsidRDefault="008571E0" w:rsidP="005013F1">
            <w:pPr>
              <w:pStyle w:val="ListParagraph"/>
              <w:numPr>
                <w:ilvl w:val="0"/>
                <w:numId w:val="10"/>
              </w:numPr>
              <w:ind w:left="714" w:hanging="357"/>
              <w:rPr>
                <w:rFonts w:ascii="Comic Sans MS" w:hAnsi="Comic Sans MS" w:cs="Tahoma"/>
              </w:rPr>
            </w:pPr>
            <w:r w:rsidRPr="00BA0557">
              <w:rPr>
                <w:rFonts w:ascii="Comic Sans MS" w:eastAsia="MS Mincho" w:hAnsi="Comic Sans MS" w:cs="Tahoma"/>
              </w:rPr>
              <w:t>Teachers’ performance management targets are linked to the school’s strategic priorities.</w:t>
            </w:r>
            <w:r w:rsidRPr="00BA0557">
              <w:rPr>
                <w:rFonts w:ascii="Comic Sans MS" w:hAnsi="Comic Sans MS" w:cs="Tahoma"/>
              </w:rPr>
              <w:t xml:space="preserve"> </w:t>
            </w:r>
          </w:p>
          <w:p w:rsidR="007607FB" w:rsidRPr="00BA0557" w:rsidRDefault="007607FB" w:rsidP="005013F1">
            <w:pPr>
              <w:pStyle w:val="ListParagraph"/>
              <w:numPr>
                <w:ilvl w:val="0"/>
                <w:numId w:val="10"/>
              </w:numPr>
              <w:ind w:left="714" w:hanging="357"/>
              <w:rPr>
                <w:rFonts w:ascii="Comic Sans MS" w:hAnsi="Comic Sans MS" w:cs="Tahoma"/>
              </w:rPr>
            </w:pPr>
            <w:r w:rsidRPr="00BA0557">
              <w:rPr>
                <w:rFonts w:ascii="Comic Sans MS" w:hAnsi="Comic Sans MS" w:cs="Tahoma"/>
              </w:rPr>
              <w:t>Daily drop-ins inform weekly marginal gains</w:t>
            </w:r>
          </w:p>
          <w:p w:rsidR="008571E0" w:rsidRPr="00BA0557" w:rsidRDefault="008571E0" w:rsidP="005013F1">
            <w:pPr>
              <w:pStyle w:val="NoSpacing"/>
              <w:numPr>
                <w:ilvl w:val="0"/>
                <w:numId w:val="10"/>
              </w:numPr>
              <w:ind w:left="714" w:hanging="357"/>
              <w:rPr>
                <w:rFonts w:ascii="Comic Sans MS" w:eastAsia="MS Mincho" w:hAnsi="Comic Sans MS" w:cs="Tahoma"/>
                <w:lang w:val="en-US"/>
              </w:rPr>
            </w:pPr>
            <w:r w:rsidRPr="00BA0557">
              <w:rPr>
                <w:rFonts w:ascii="Comic Sans MS" w:eastAsia="MS Mincho" w:hAnsi="Comic Sans MS" w:cs="Tahoma"/>
                <w:lang w:val="en-US"/>
              </w:rPr>
              <w:t xml:space="preserve">The ‘Little Wandle’ phonics </w:t>
            </w:r>
            <w:proofErr w:type="spellStart"/>
            <w:r w:rsidRPr="00BA0557">
              <w:rPr>
                <w:rFonts w:ascii="Comic Sans MS" w:eastAsia="MS Mincho" w:hAnsi="Comic Sans MS" w:cs="Tahoma"/>
                <w:lang w:val="en-US"/>
              </w:rPr>
              <w:t>programme</w:t>
            </w:r>
            <w:proofErr w:type="spellEnd"/>
            <w:r w:rsidRPr="00BA0557">
              <w:rPr>
                <w:rFonts w:ascii="Comic Sans MS" w:eastAsia="MS Mincho" w:hAnsi="Comic Sans MS" w:cs="Tahoma"/>
                <w:lang w:val="en-US"/>
              </w:rPr>
              <w:t xml:space="preserve"> is delivered effectively by all staff who teach phonics.</w:t>
            </w:r>
          </w:p>
          <w:p w:rsidR="008571E0" w:rsidRPr="00BA0557" w:rsidRDefault="008571E0" w:rsidP="005013F1">
            <w:pPr>
              <w:pStyle w:val="ListParagraph"/>
              <w:numPr>
                <w:ilvl w:val="0"/>
                <w:numId w:val="10"/>
              </w:numPr>
              <w:ind w:left="714" w:hanging="357"/>
              <w:rPr>
                <w:rFonts w:ascii="Comic Sans MS" w:hAnsi="Comic Sans MS" w:cs="Tahoma"/>
              </w:rPr>
            </w:pPr>
            <w:r w:rsidRPr="00BA0557">
              <w:rPr>
                <w:rFonts w:ascii="Comic Sans MS" w:hAnsi="Comic Sans MS" w:cs="Tahoma"/>
              </w:rPr>
              <w:t>The curriculum is implemented well across all subjects. As a result, pupils have a strong understanding of the knowledge, skills and concepts in all subjects.</w:t>
            </w:r>
          </w:p>
          <w:p w:rsidR="008571E0" w:rsidRPr="00BA0557" w:rsidRDefault="008571E0" w:rsidP="005013F1">
            <w:pPr>
              <w:pStyle w:val="ListParagraph"/>
              <w:numPr>
                <w:ilvl w:val="0"/>
                <w:numId w:val="10"/>
              </w:numPr>
              <w:ind w:left="714" w:hanging="357"/>
              <w:rPr>
                <w:rFonts w:ascii="Comic Sans MS" w:hAnsi="Comic Sans MS" w:cs="Tahoma"/>
              </w:rPr>
            </w:pPr>
            <w:r w:rsidRPr="00BA0557">
              <w:rPr>
                <w:rFonts w:ascii="Comic Sans MS" w:hAnsi="Comic Sans MS" w:cs="Tahoma"/>
              </w:rPr>
              <w:t xml:space="preserve">Where appropriate, progress of pupils with SEND is measured/monitored using the Birmingham toolkit and evidence of their development and progress is clear and accurate. </w:t>
            </w:r>
          </w:p>
          <w:p w:rsidR="008571E0" w:rsidRPr="00BA0557" w:rsidRDefault="008571E0" w:rsidP="001513B8">
            <w:pPr>
              <w:pStyle w:val="ListParagraph"/>
              <w:numPr>
                <w:ilvl w:val="0"/>
                <w:numId w:val="10"/>
              </w:numPr>
              <w:spacing w:after="160" w:line="259" w:lineRule="auto"/>
              <w:rPr>
                <w:rFonts w:ascii="Comic Sans MS" w:hAnsi="Comic Sans MS" w:cs="Tahoma"/>
              </w:rPr>
            </w:pPr>
            <w:r w:rsidRPr="00BA0557">
              <w:rPr>
                <w:rFonts w:ascii="Comic Sans MS" w:hAnsi="Comic Sans MS" w:cs="Tahoma"/>
              </w:rPr>
              <w:t xml:space="preserve">Gaps in pupils’ knowledge are identified through accurate assessment and pupils are helped to recover </w:t>
            </w:r>
            <w:r w:rsidRPr="00BA0557">
              <w:rPr>
                <w:rFonts w:ascii="Comic Sans MS" w:hAnsi="Comic Sans MS" w:cs="Tahoma"/>
              </w:rPr>
              <w:lastRenderedPageBreak/>
              <w:t>any lost learning through a variety of programmes and provision.</w:t>
            </w:r>
            <w:r w:rsidRPr="00BA0557">
              <w:rPr>
                <w:rFonts w:ascii="Comic Sans MS" w:eastAsia="MS Mincho" w:hAnsi="Comic Sans MS" w:cs="Tahoma"/>
              </w:rPr>
              <w:t xml:space="preserve"> </w:t>
            </w:r>
          </w:p>
          <w:p w:rsidR="008571E0" w:rsidRPr="00BA0557" w:rsidRDefault="008571E0" w:rsidP="001513B8">
            <w:pPr>
              <w:pStyle w:val="ListParagraph"/>
              <w:numPr>
                <w:ilvl w:val="0"/>
                <w:numId w:val="10"/>
              </w:numPr>
              <w:spacing w:after="160" w:line="259" w:lineRule="auto"/>
              <w:rPr>
                <w:rFonts w:ascii="Comic Sans MS" w:hAnsi="Comic Sans MS" w:cs="Tahoma"/>
              </w:rPr>
            </w:pPr>
            <w:r w:rsidRPr="00BA0557">
              <w:rPr>
                <w:rFonts w:ascii="Comic Sans MS" w:hAnsi="Comic Sans MS" w:cs="Tahoma"/>
              </w:rPr>
              <w:t>Gaps in pupils’ knowledge are identified through accurate assessment and pupils are helped to recover any lost learning through a variety of programmes and provision.</w:t>
            </w:r>
            <w:r w:rsidRPr="00BA0557">
              <w:rPr>
                <w:rFonts w:ascii="Comic Sans MS" w:eastAsia="MS Mincho" w:hAnsi="Comic Sans MS" w:cs="Tahoma"/>
              </w:rPr>
              <w:t xml:space="preserve"> </w:t>
            </w:r>
          </w:p>
          <w:p w:rsidR="008571E0" w:rsidRPr="00BA0557" w:rsidRDefault="008571E0" w:rsidP="001513B8">
            <w:pPr>
              <w:pStyle w:val="ListParagraph"/>
              <w:numPr>
                <w:ilvl w:val="0"/>
                <w:numId w:val="10"/>
              </w:numPr>
              <w:spacing w:after="160" w:line="259" w:lineRule="auto"/>
              <w:rPr>
                <w:rFonts w:ascii="Comic Sans MS" w:hAnsi="Comic Sans MS" w:cs="Tahoma"/>
              </w:rPr>
            </w:pPr>
            <w:r w:rsidRPr="00BA0557">
              <w:rPr>
                <w:rFonts w:ascii="Comic Sans MS" w:hAnsi="Comic Sans MS" w:cs="Tahoma"/>
              </w:rPr>
              <w:t>Teachers and teaching assistants receive focused and highly effective professional development both in the form of support from existing teachers in the school and through suitable external courses/training.</w:t>
            </w:r>
          </w:p>
          <w:p w:rsidR="008571E0" w:rsidRPr="00BA0557" w:rsidRDefault="008571E0" w:rsidP="001513B8">
            <w:pPr>
              <w:pStyle w:val="ListParagraph"/>
              <w:numPr>
                <w:ilvl w:val="0"/>
                <w:numId w:val="10"/>
              </w:numPr>
              <w:rPr>
                <w:rFonts w:ascii="Comic Sans MS" w:hAnsi="Comic Sans MS" w:cs="Tahoma"/>
              </w:rPr>
            </w:pPr>
            <w:r w:rsidRPr="00BA0557">
              <w:rPr>
                <w:rFonts w:ascii="Comic Sans MS" w:hAnsi="Comic Sans MS" w:cs="Tahoma"/>
              </w:rPr>
              <w:t xml:space="preserve">Leaders’ monitoring activities show that curriculum subject plans are being implemented as intended. </w:t>
            </w:r>
          </w:p>
          <w:p w:rsidR="008571E0" w:rsidRPr="00BA0557" w:rsidRDefault="008571E0" w:rsidP="001513B8">
            <w:pPr>
              <w:pStyle w:val="NoSpacing"/>
              <w:numPr>
                <w:ilvl w:val="0"/>
                <w:numId w:val="10"/>
              </w:numPr>
              <w:rPr>
                <w:rFonts w:ascii="Comic Sans MS" w:hAnsi="Comic Sans MS" w:cs="Tahoma"/>
              </w:rPr>
            </w:pPr>
            <w:r w:rsidRPr="00BA0557">
              <w:rPr>
                <w:rFonts w:ascii="Comic Sans MS" w:hAnsi="Comic Sans MS" w:cs="Tahoma"/>
              </w:rPr>
              <w:t>Monitoring from senior leaders and visits from external advisors’ evidence demonstrates that teaching is consistently of a high standard across the school</w:t>
            </w:r>
          </w:p>
          <w:p w:rsidR="001513B8" w:rsidRPr="00BA0557" w:rsidRDefault="001513B8" w:rsidP="001513B8">
            <w:pPr>
              <w:pStyle w:val="ListParagraph"/>
              <w:numPr>
                <w:ilvl w:val="0"/>
                <w:numId w:val="10"/>
              </w:numPr>
              <w:rPr>
                <w:rFonts w:ascii="Comic Sans MS" w:hAnsi="Comic Sans MS" w:cs="Tahoma"/>
              </w:rPr>
            </w:pPr>
            <w:r w:rsidRPr="00BA0557">
              <w:rPr>
                <w:rFonts w:ascii="Comic Sans MS" w:hAnsi="Comic Sans MS" w:cs="Tahoma"/>
              </w:rPr>
              <w:t xml:space="preserve">Governors and parents are kept up to date with curriculum developments. They are clear of how the teaching of curriculum subjects positively impacts on children’s acquisition of knowledge, skills and concepts. </w:t>
            </w:r>
          </w:p>
          <w:p w:rsidR="008571E0" w:rsidRPr="00BA0557" w:rsidRDefault="001513B8" w:rsidP="001513B8">
            <w:pPr>
              <w:pStyle w:val="NoSpacing"/>
              <w:ind w:left="720"/>
              <w:rPr>
                <w:rFonts w:ascii="Comic Sans MS" w:hAnsi="Comic Sans MS" w:cs="Tahoma"/>
              </w:rPr>
            </w:pPr>
            <w:r w:rsidRPr="00BA0557">
              <w:rPr>
                <w:rFonts w:ascii="Comic Sans MS" w:eastAsia="MS Mincho" w:hAnsi="Comic Sans MS" w:cs="Tahoma"/>
              </w:rPr>
              <w:t xml:space="preserve"> </w:t>
            </w:r>
          </w:p>
        </w:tc>
      </w:tr>
      <w:tr w:rsidR="00A10B0D" w:rsidTr="002E5081">
        <w:trPr>
          <w:trHeight w:val="1750"/>
        </w:trPr>
        <w:tc>
          <w:tcPr>
            <w:tcW w:w="3487" w:type="dxa"/>
            <w:vMerge/>
          </w:tcPr>
          <w:p w:rsidR="00A10B0D" w:rsidRDefault="00A10B0D">
            <w:pPr>
              <w:widowControl w:val="0"/>
              <w:pBdr>
                <w:top w:val="nil"/>
                <w:left w:val="nil"/>
                <w:bottom w:val="nil"/>
                <w:right w:val="nil"/>
                <w:between w:val="nil"/>
              </w:pBdr>
              <w:spacing w:line="276" w:lineRule="auto"/>
            </w:pPr>
          </w:p>
        </w:tc>
        <w:tc>
          <w:tcPr>
            <w:tcW w:w="3487" w:type="dxa"/>
            <w:vMerge/>
          </w:tcPr>
          <w:p w:rsidR="00A10B0D" w:rsidRDefault="00A10B0D">
            <w:pPr>
              <w:widowControl w:val="0"/>
              <w:pBdr>
                <w:top w:val="nil"/>
                <w:left w:val="nil"/>
                <w:bottom w:val="nil"/>
                <w:right w:val="nil"/>
                <w:between w:val="nil"/>
              </w:pBdr>
              <w:spacing w:line="276" w:lineRule="auto"/>
            </w:pPr>
          </w:p>
        </w:tc>
        <w:tc>
          <w:tcPr>
            <w:tcW w:w="6488" w:type="dxa"/>
            <w:shd w:val="clear" w:color="auto" w:fill="auto"/>
          </w:tcPr>
          <w:p w:rsidR="00A10B0D" w:rsidRPr="005013F1" w:rsidRDefault="00A10B0D" w:rsidP="005013F1">
            <w:pPr>
              <w:rPr>
                <w:rFonts w:ascii="Comic Sans MS" w:eastAsia="Comic Sans MS" w:hAnsi="Comic Sans MS" w:cs="Comic Sans MS"/>
              </w:rPr>
            </w:pPr>
            <w:r w:rsidRPr="005013F1">
              <w:rPr>
                <w:rFonts w:ascii="Comic Sans MS" w:eastAsia="Comic Sans MS" w:hAnsi="Comic Sans MS" w:cs="Comic Sans MS"/>
              </w:rPr>
              <w:t>SPRING</w:t>
            </w:r>
          </w:p>
          <w:p w:rsidR="00161051" w:rsidRPr="005013F1" w:rsidRDefault="00161051" w:rsidP="005013F1">
            <w:pPr>
              <w:pStyle w:val="ListParagraph"/>
              <w:numPr>
                <w:ilvl w:val="0"/>
                <w:numId w:val="9"/>
              </w:numPr>
              <w:rPr>
                <w:rFonts w:ascii="Comic Sans MS" w:hAnsi="Comic Sans MS" w:cs="Tahoma"/>
              </w:rPr>
            </w:pPr>
            <w:r w:rsidRPr="005013F1">
              <w:rPr>
                <w:rFonts w:ascii="Comic Sans MS" w:hAnsi="Comic Sans MS" w:cs="Tahoma"/>
              </w:rPr>
              <w:t>Daily drop-ins inform weekly marginal gains</w:t>
            </w:r>
          </w:p>
          <w:p w:rsidR="008571E0" w:rsidRPr="005013F1" w:rsidRDefault="008571E0" w:rsidP="005013F1">
            <w:pPr>
              <w:pStyle w:val="NoSpacing"/>
              <w:numPr>
                <w:ilvl w:val="0"/>
                <w:numId w:val="9"/>
              </w:numPr>
              <w:rPr>
                <w:rFonts w:ascii="Comic Sans MS" w:eastAsia="MS Mincho" w:hAnsi="Comic Sans MS" w:cs="Tahoma"/>
                <w:lang w:val="en-US"/>
              </w:rPr>
            </w:pPr>
            <w:r w:rsidRPr="005013F1">
              <w:rPr>
                <w:rFonts w:ascii="Comic Sans MS" w:eastAsia="MS Mincho" w:hAnsi="Comic Sans MS" w:cs="Tahoma"/>
                <w:lang w:val="en-US"/>
              </w:rPr>
              <w:t>Phonics outcomes at the end of Year 1 and Year 2 exceeds the national average</w:t>
            </w:r>
          </w:p>
          <w:p w:rsidR="008571E0" w:rsidRPr="005013F1" w:rsidRDefault="008571E0" w:rsidP="005013F1">
            <w:pPr>
              <w:pStyle w:val="ListParagraph"/>
              <w:numPr>
                <w:ilvl w:val="0"/>
                <w:numId w:val="9"/>
              </w:numPr>
              <w:rPr>
                <w:rFonts w:ascii="Comic Sans MS" w:hAnsi="Comic Sans MS" w:cs="Tahoma"/>
              </w:rPr>
            </w:pPr>
            <w:r w:rsidRPr="005013F1">
              <w:rPr>
                <w:rFonts w:ascii="Comic Sans MS" w:hAnsi="Comic Sans MS" w:cs="Tahoma"/>
              </w:rPr>
              <w:t xml:space="preserve">Where appropriate, progress of pupils with SEND is measured/monitored using the Birmingham toolkit and </w:t>
            </w:r>
            <w:r w:rsidRPr="005013F1">
              <w:rPr>
                <w:rFonts w:ascii="Comic Sans MS" w:hAnsi="Comic Sans MS" w:cs="Tahoma"/>
              </w:rPr>
              <w:lastRenderedPageBreak/>
              <w:t xml:space="preserve">evidence of their development and progress is clear and accurate. </w:t>
            </w:r>
          </w:p>
          <w:p w:rsidR="008571E0" w:rsidRPr="005013F1" w:rsidRDefault="008571E0" w:rsidP="005013F1">
            <w:pPr>
              <w:pStyle w:val="ListParagraph"/>
              <w:numPr>
                <w:ilvl w:val="0"/>
                <w:numId w:val="9"/>
              </w:numPr>
              <w:rPr>
                <w:rFonts w:ascii="Comic Sans MS" w:hAnsi="Comic Sans MS" w:cs="Tahoma"/>
              </w:rPr>
            </w:pPr>
            <w:r w:rsidRPr="005013F1">
              <w:rPr>
                <w:rFonts w:ascii="Comic Sans MS" w:hAnsi="Comic Sans MS" w:cs="Tahoma"/>
              </w:rPr>
              <w:t>Gaps in pupils’ knowledge are identified through accurate assessment and pupils are helped to recover any lost learning through a variety of programmes and provision.</w:t>
            </w:r>
            <w:r w:rsidRPr="005013F1">
              <w:rPr>
                <w:rFonts w:ascii="Comic Sans MS" w:eastAsia="MS Mincho" w:hAnsi="Comic Sans MS" w:cs="Tahoma"/>
              </w:rPr>
              <w:t xml:space="preserve"> </w:t>
            </w:r>
          </w:p>
          <w:p w:rsidR="008571E0" w:rsidRPr="005013F1" w:rsidRDefault="008571E0" w:rsidP="005013F1">
            <w:pPr>
              <w:pStyle w:val="ListParagraph"/>
              <w:numPr>
                <w:ilvl w:val="0"/>
                <w:numId w:val="9"/>
              </w:numPr>
              <w:rPr>
                <w:rFonts w:ascii="Comic Sans MS" w:hAnsi="Comic Sans MS" w:cs="Tahoma"/>
              </w:rPr>
            </w:pPr>
            <w:r w:rsidRPr="005013F1">
              <w:rPr>
                <w:rFonts w:ascii="Comic Sans MS" w:hAnsi="Comic Sans MS" w:cs="Tahoma"/>
              </w:rPr>
              <w:t>Teachers and teaching assistants receive focused and highly effective professional development both in the form of support from existing teachers in the school and through suitable external courses/training.</w:t>
            </w:r>
          </w:p>
          <w:p w:rsidR="008571E0" w:rsidRPr="005013F1" w:rsidRDefault="008571E0" w:rsidP="005013F1">
            <w:pPr>
              <w:pStyle w:val="ListParagraph"/>
              <w:numPr>
                <w:ilvl w:val="0"/>
                <w:numId w:val="9"/>
              </w:numPr>
              <w:rPr>
                <w:rFonts w:ascii="Comic Sans MS" w:hAnsi="Comic Sans MS" w:cs="Tahoma"/>
              </w:rPr>
            </w:pPr>
            <w:r w:rsidRPr="005013F1">
              <w:rPr>
                <w:rFonts w:ascii="Comic Sans MS" w:hAnsi="Comic Sans MS" w:cs="Tahoma"/>
              </w:rPr>
              <w:t xml:space="preserve">Leaders’ monitoring activities show that curriculum subject plans are being implemented as intended. </w:t>
            </w:r>
          </w:p>
          <w:p w:rsidR="00A10B0D" w:rsidRPr="005013F1" w:rsidRDefault="008571E0" w:rsidP="005013F1">
            <w:pPr>
              <w:pStyle w:val="NoSpacing"/>
              <w:numPr>
                <w:ilvl w:val="0"/>
                <w:numId w:val="9"/>
              </w:numPr>
              <w:rPr>
                <w:rFonts w:ascii="Comic Sans MS" w:hAnsi="Comic Sans MS" w:cs="Tahoma"/>
              </w:rPr>
            </w:pPr>
            <w:r w:rsidRPr="005013F1">
              <w:rPr>
                <w:rFonts w:ascii="Comic Sans MS" w:hAnsi="Comic Sans MS" w:cs="Tahoma"/>
              </w:rPr>
              <w:t>Monitoring from senior leaders and visits from external advisors’ evidence demonstrates that teaching is consistently of a high standard across the school</w:t>
            </w:r>
          </w:p>
        </w:tc>
      </w:tr>
      <w:tr w:rsidR="00A10B0D" w:rsidTr="002E5081">
        <w:trPr>
          <w:trHeight w:val="1417"/>
        </w:trPr>
        <w:tc>
          <w:tcPr>
            <w:tcW w:w="3487" w:type="dxa"/>
            <w:vMerge/>
          </w:tcPr>
          <w:p w:rsidR="00A10B0D" w:rsidRDefault="00A10B0D">
            <w:pPr>
              <w:widowControl w:val="0"/>
              <w:pBdr>
                <w:top w:val="nil"/>
                <w:left w:val="nil"/>
                <w:bottom w:val="nil"/>
                <w:right w:val="nil"/>
                <w:between w:val="nil"/>
              </w:pBdr>
              <w:spacing w:line="276" w:lineRule="auto"/>
            </w:pPr>
          </w:p>
        </w:tc>
        <w:tc>
          <w:tcPr>
            <w:tcW w:w="3487" w:type="dxa"/>
            <w:vMerge/>
          </w:tcPr>
          <w:p w:rsidR="00A10B0D" w:rsidRDefault="00A10B0D">
            <w:pPr>
              <w:widowControl w:val="0"/>
              <w:pBdr>
                <w:top w:val="nil"/>
                <w:left w:val="nil"/>
                <w:bottom w:val="nil"/>
                <w:right w:val="nil"/>
                <w:between w:val="nil"/>
              </w:pBdr>
              <w:spacing w:line="276" w:lineRule="auto"/>
            </w:pPr>
          </w:p>
        </w:tc>
        <w:tc>
          <w:tcPr>
            <w:tcW w:w="6488" w:type="dxa"/>
            <w:shd w:val="clear" w:color="auto" w:fill="auto"/>
          </w:tcPr>
          <w:p w:rsidR="00A10B0D" w:rsidRDefault="00A10B0D" w:rsidP="002E5081">
            <w:pPr>
              <w:rPr>
                <w:rFonts w:ascii="Comic Sans MS" w:eastAsia="Comic Sans MS" w:hAnsi="Comic Sans MS" w:cs="Comic Sans MS"/>
                <w:sz w:val="24"/>
                <w:szCs w:val="24"/>
              </w:rPr>
            </w:pPr>
            <w:r w:rsidRPr="002E5081">
              <w:rPr>
                <w:rFonts w:ascii="Comic Sans MS" w:eastAsia="Comic Sans MS" w:hAnsi="Comic Sans MS" w:cs="Comic Sans MS"/>
                <w:sz w:val="24"/>
                <w:szCs w:val="24"/>
              </w:rPr>
              <w:t>SUMMER</w:t>
            </w:r>
          </w:p>
          <w:p w:rsidR="00161051" w:rsidRPr="005013F1" w:rsidRDefault="00161051" w:rsidP="00161051">
            <w:pPr>
              <w:pStyle w:val="ListParagraph"/>
              <w:numPr>
                <w:ilvl w:val="0"/>
                <w:numId w:val="7"/>
              </w:numPr>
              <w:rPr>
                <w:rFonts w:ascii="Comic Sans MS" w:hAnsi="Comic Sans MS" w:cs="Tahoma"/>
              </w:rPr>
            </w:pPr>
            <w:r w:rsidRPr="005013F1">
              <w:rPr>
                <w:rFonts w:ascii="Comic Sans MS" w:hAnsi="Comic Sans MS" w:cs="Tahoma"/>
              </w:rPr>
              <w:t>Daily drop-ins inform weekly marginal gains</w:t>
            </w:r>
          </w:p>
          <w:p w:rsidR="008571E0" w:rsidRPr="005013F1" w:rsidRDefault="008571E0" w:rsidP="008571E0">
            <w:pPr>
              <w:pStyle w:val="ListParagraph"/>
              <w:numPr>
                <w:ilvl w:val="0"/>
                <w:numId w:val="7"/>
              </w:numPr>
              <w:rPr>
                <w:rFonts w:ascii="Comic Sans MS" w:hAnsi="Comic Sans MS" w:cs="Tahoma"/>
              </w:rPr>
            </w:pPr>
            <w:r w:rsidRPr="005013F1">
              <w:rPr>
                <w:rFonts w:ascii="Comic Sans MS" w:hAnsi="Comic Sans MS" w:cs="Tahoma"/>
              </w:rPr>
              <w:t xml:space="preserve">Leaders’ monitoring activities show that curriculum subject plans are being implemented as intended. </w:t>
            </w:r>
          </w:p>
          <w:p w:rsidR="008571E0" w:rsidRPr="005013F1" w:rsidRDefault="008571E0" w:rsidP="008571E0">
            <w:pPr>
              <w:pStyle w:val="NoSpacing"/>
              <w:numPr>
                <w:ilvl w:val="0"/>
                <w:numId w:val="7"/>
              </w:numPr>
              <w:rPr>
                <w:rFonts w:ascii="Comic Sans MS" w:hAnsi="Comic Sans MS" w:cs="Tahoma"/>
              </w:rPr>
            </w:pPr>
            <w:r w:rsidRPr="005013F1">
              <w:rPr>
                <w:rFonts w:ascii="Comic Sans MS" w:hAnsi="Comic Sans MS" w:cs="Tahoma"/>
              </w:rPr>
              <w:t>Monitoring from senior leaders and visits from external advisors’ evidence demonstrates that teaching is consistently of a high standard across the school</w:t>
            </w:r>
          </w:p>
          <w:p w:rsidR="000F41E6" w:rsidRPr="005013F1" w:rsidRDefault="000F41E6" w:rsidP="008571E0">
            <w:pPr>
              <w:pStyle w:val="NoSpacing"/>
              <w:numPr>
                <w:ilvl w:val="0"/>
                <w:numId w:val="7"/>
              </w:numPr>
              <w:rPr>
                <w:rFonts w:ascii="Comic Sans MS" w:hAnsi="Comic Sans MS" w:cs="Tahoma"/>
              </w:rPr>
            </w:pPr>
            <w:r w:rsidRPr="005013F1">
              <w:rPr>
                <w:rFonts w:ascii="Comic Sans MS" w:hAnsi="Comic Sans MS" w:cs="Tahoma"/>
              </w:rPr>
              <w:t>EYFS (GLD) outcomes are at least in line with national averages.</w:t>
            </w:r>
          </w:p>
          <w:p w:rsidR="00F62F6A" w:rsidRPr="005013F1" w:rsidRDefault="00F62F6A" w:rsidP="008571E0">
            <w:pPr>
              <w:pStyle w:val="NoSpacing"/>
              <w:numPr>
                <w:ilvl w:val="0"/>
                <w:numId w:val="7"/>
              </w:numPr>
              <w:rPr>
                <w:rFonts w:ascii="Comic Sans MS" w:hAnsi="Comic Sans MS" w:cs="Tahoma"/>
              </w:rPr>
            </w:pPr>
            <w:r w:rsidRPr="005013F1">
              <w:rPr>
                <w:rFonts w:ascii="Comic Sans MS" w:hAnsi="Comic Sans MS" w:cs="Tahoma"/>
              </w:rPr>
              <w:t xml:space="preserve">End of </w:t>
            </w:r>
            <w:r w:rsidR="000F41E6" w:rsidRPr="005013F1">
              <w:rPr>
                <w:rFonts w:ascii="Comic Sans MS" w:hAnsi="Comic Sans MS" w:cs="Tahoma"/>
              </w:rPr>
              <w:t>KS1</w:t>
            </w:r>
            <w:r w:rsidRPr="005013F1">
              <w:rPr>
                <w:rFonts w:ascii="Comic Sans MS" w:hAnsi="Comic Sans MS" w:cs="Tahoma"/>
              </w:rPr>
              <w:t xml:space="preserve"> outcomes exceed National. </w:t>
            </w:r>
          </w:p>
          <w:p w:rsidR="008571E0" w:rsidRPr="005013F1" w:rsidRDefault="008571E0" w:rsidP="008571E0">
            <w:pPr>
              <w:pStyle w:val="NoSpacing"/>
              <w:numPr>
                <w:ilvl w:val="0"/>
                <w:numId w:val="7"/>
              </w:numPr>
              <w:rPr>
                <w:rFonts w:ascii="Comic Sans MS" w:eastAsia="MS Mincho" w:hAnsi="Comic Sans MS" w:cs="Tahoma"/>
                <w:lang w:val="en-US"/>
              </w:rPr>
            </w:pPr>
            <w:r w:rsidRPr="005013F1">
              <w:rPr>
                <w:rFonts w:ascii="Comic Sans MS" w:eastAsia="MS Mincho" w:hAnsi="Comic Sans MS" w:cs="Tahoma"/>
                <w:lang w:val="en-US"/>
              </w:rPr>
              <w:t>The revised school’s curriculum is well embedded in all areas.</w:t>
            </w:r>
          </w:p>
          <w:p w:rsidR="00F62F6A" w:rsidRPr="009C56E3" w:rsidRDefault="008571E0" w:rsidP="009C56E3">
            <w:pPr>
              <w:pStyle w:val="ListParagraph"/>
              <w:numPr>
                <w:ilvl w:val="0"/>
                <w:numId w:val="7"/>
              </w:numPr>
              <w:spacing w:after="160" w:line="259" w:lineRule="auto"/>
              <w:rPr>
                <w:rFonts w:ascii="Tahoma" w:hAnsi="Tahoma" w:cs="Tahoma"/>
              </w:rPr>
            </w:pPr>
            <w:r w:rsidRPr="005013F1">
              <w:rPr>
                <w:rFonts w:ascii="Comic Sans MS" w:hAnsi="Comic Sans MS" w:cs="Tahoma"/>
              </w:rPr>
              <w:lastRenderedPageBreak/>
              <w:t>Where appropriate, progress of pupils with SEND is measured/monitored using the Birmingham toolkit and evidence of their development and progress is clear and accurate.</w:t>
            </w:r>
            <w:r w:rsidRPr="00691ABD">
              <w:rPr>
                <w:rFonts w:ascii="Tahoma" w:hAnsi="Tahoma" w:cs="Tahoma"/>
              </w:rPr>
              <w:t xml:space="preserve"> </w:t>
            </w:r>
          </w:p>
        </w:tc>
      </w:tr>
    </w:tbl>
    <w:p w:rsidR="0042554F" w:rsidRDefault="0042554F"/>
    <w:p w:rsidR="0042554F" w:rsidRDefault="0042554F"/>
    <w:p w:rsidR="0042554F" w:rsidRDefault="0042554F"/>
    <w:p w:rsidR="0042554F" w:rsidRDefault="0042554F"/>
    <w:tbl>
      <w:tblPr>
        <w:tblStyle w:val="a6"/>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6488"/>
      </w:tblGrid>
      <w:tr w:rsidR="00156EC5" w:rsidTr="00156EC5">
        <w:trPr>
          <w:trHeight w:val="611"/>
        </w:trPr>
        <w:tc>
          <w:tcPr>
            <w:tcW w:w="3487" w:type="dxa"/>
            <w:vMerge w:val="restart"/>
            <w:shd w:val="clear" w:color="auto" w:fill="FFFF00"/>
          </w:tcPr>
          <w:p w:rsidR="00156EC5" w:rsidRDefault="00156EC5">
            <w:pPr>
              <w:rPr>
                <w:rFonts w:ascii="Comic Sans MS" w:eastAsia="Comic Sans MS" w:hAnsi="Comic Sans MS" w:cs="Comic Sans MS"/>
                <w:b/>
                <w:sz w:val="24"/>
                <w:szCs w:val="24"/>
              </w:rPr>
            </w:pPr>
            <w:r>
              <w:rPr>
                <w:rFonts w:ascii="Comic Sans MS" w:eastAsia="Comic Sans MS" w:hAnsi="Comic Sans MS" w:cs="Comic Sans MS"/>
                <w:b/>
                <w:sz w:val="24"/>
                <w:szCs w:val="24"/>
              </w:rPr>
              <w:t>CORE PRIORITY</w:t>
            </w:r>
          </w:p>
          <w:p w:rsidR="00156EC5" w:rsidRDefault="00156EC5">
            <w:r>
              <w:rPr>
                <w:rFonts w:ascii="Comic Sans MS" w:eastAsia="Comic Sans MS" w:hAnsi="Comic Sans MS" w:cs="Comic Sans MS"/>
                <w:b/>
                <w:sz w:val="24"/>
                <w:szCs w:val="24"/>
              </w:rPr>
              <w:t>Attendance and PA</w:t>
            </w:r>
          </w:p>
        </w:tc>
        <w:tc>
          <w:tcPr>
            <w:tcW w:w="3487" w:type="dxa"/>
            <w:vMerge w:val="restart"/>
            <w:shd w:val="clear" w:color="auto" w:fill="2F5496"/>
          </w:tcPr>
          <w:p w:rsidR="00156EC5" w:rsidRDefault="00156EC5">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RATIONALE</w:t>
            </w:r>
          </w:p>
          <w:p w:rsidR="00156EC5" w:rsidRDefault="00156EC5">
            <w:r>
              <w:rPr>
                <w:rFonts w:ascii="Comic Sans MS" w:eastAsia="Comic Sans MS" w:hAnsi="Comic Sans MS" w:cs="Comic Sans MS"/>
                <w:b/>
                <w:color w:val="FFFFFF"/>
                <w:sz w:val="24"/>
                <w:szCs w:val="24"/>
              </w:rPr>
              <w:t>(why are we doing this?)</w:t>
            </w:r>
          </w:p>
        </w:tc>
        <w:tc>
          <w:tcPr>
            <w:tcW w:w="6488" w:type="dxa"/>
            <w:vMerge w:val="restart"/>
            <w:shd w:val="clear" w:color="auto" w:fill="2F5496"/>
          </w:tcPr>
          <w:p w:rsidR="00156EC5" w:rsidRDefault="00156EC5">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SUCCESS CRITERIA</w:t>
            </w:r>
          </w:p>
          <w:p w:rsidR="00156EC5" w:rsidRDefault="00156EC5">
            <w:r>
              <w:rPr>
                <w:rFonts w:ascii="Comic Sans MS" w:eastAsia="Comic Sans MS" w:hAnsi="Comic Sans MS" w:cs="Comic Sans MS"/>
                <w:b/>
                <w:color w:val="FFFFFF"/>
                <w:sz w:val="24"/>
                <w:szCs w:val="24"/>
              </w:rPr>
              <w:t>(What are the indicators or measures of success?)</w:t>
            </w:r>
          </w:p>
        </w:tc>
      </w:tr>
      <w:tr w:rsidR="00156EC5" w:rsidTr="00156EC5">
        <w:trPr>
          <w:trHeight w:val="610"/>
        </w:trPr>
        <w:tc>
          <w:tcPr>
            <w:tcW w:w="3487" w:type="dxa"/>
            <w:vMerge/>
            <w:shd w:val="clear" w:color="auto" w:fill="FFFF00"/>
          </w:tcPr>
          <w:p w:rsidR="00156EC5" w:rsidRDefault="00156EC5">
            <w:pPr>
              <w:widowControl w:val="0"/>
              <w:pBdr>
                <w:top w:val="nil"/>
                <w:left w:val="nil"/>
                <w:bottom w:val="nil"/>
                <w:right w:val="nil"/>
                <w:between w:val="nil"/>
              </w:pBdr>
              <w:spacing w:line="276" w:lineRule="auto"/>
              <w:rPr>
                <w:rFonts w:ascii="Comic Sans MS" w:eastAsia="Comic Sans MS" w:hAnsi="Comic Sans MS" w:cs="Comic Sans MS"/>
              </w:rPr>
            </w:pPr>
          </w:p>
        </w:tc>
        <w:tc>
          <w:tcPr>
            <w:tcW w:w="3487" w:type="dxa"/>
            <w:vMerge/>
            <w:shd w:val="clear" w:color="auto" w:fill="2F5496"/>
          </w:tcPr>
          <w:p w:rsidR="00156EC5" w:rsidRDefault="00156EC5">
            <w:pPr>
              <w:widowControl w:val="0"/>
              <w:pBdr>
                <w:top w:val="nil"/>
                <w:left w:val="nil"/>
                <w:bottom w:val="nil"/>
                <w:right w:val="nil"/>
                <w:between w:val="nil"/>
              </w:pBdr>
              <w:spacing w:line="276" w:lineRule="auto"/>
              <w:rPr>
                <w:rFonts w:ascii="Comic Sans MS" w:eastAsia="Comic Sans MS" w:hAnsi="Comic Sans MS" w:cs="Comic Sans MS"/>
              </w:rPr>
            </w:pPr>
          </w:p>
        </w:tc>
        <w:tc>
          <w:tcPr>
            <w:tcW w:w="6488" w:type="dxa"/>
            <w:vMerge/>
            <w:shd w:val="clear" w:color="auto" w:fill="2F5496"/>
          </w:tcPr>
          <w:p w:rsidR="00156EC5" w:rsidRDefault="00156EC5">
            <w:pPr>
              <w:widowControl w:val="0"/>
              <w:pBdr>
                <w:top w:val="nil"/>
                <w:left w:val="nil"/>
                <w:bottom w:val="nil"/>
                <w:right w:val="nil"/>
                <w:between w:val="nil"/>
              </w:pBdr>
              <w:spacing w:line="276" w:lineRule="auto"/>
              <w:rPr>
                <w:rFonts w:ascii="Comic Sans MS" w:eastAsia="Comic Sans MS" w:hAnsi="Comic Sans MS" w:cs="Comic Sans MS"/>
              </w:rPr>
            </w:pPr>
          </w:p>
        </w:tc>
      </w:tr>
      <w:tr w:rsidR="00156EC5" w:rsidTr="000D3448">
        <w:trPr>
          <w:trHeight w:val="1750"/>
        </w:trPr>
        <w:tc>
          <w:tcPr>
            <w:tcW w:w="3487" w:type="dxa"/>
            <w:vMerge w:val="restart"/>
          </w:tcPr>
          <w:p w:rsidR="00156EC5" w:rsidRDefault="00156EC5">
            <w:pPr>
              <w:numPr>
                <w:ilvl w:val="0"/>
                <w:numId w:val="2"/>
              </w:numPr>
              <w:pBdr>
                <w:top w:val="nil"/>
                <w:left w:val="nil"/>
                <w:bottom w:val="nil"/>
                <w:right w:val="nil"/>
                <w:between w:val="nil"/>
              </w:pBdr>
              <w:spacing w:after="160" w:line="259" w:lineRule="auto"/>
              <w:rPr>
                <w:rFonts w:ascii="Comic Sans MS" w:eastAsia="Comic Sans MS" w:hAnsi="Comic Sans MS" w:cs="Comic Sans MS"/>
                <w:color w:val="000000"/>
              </w:rPr>
            </w:pPr>
            <w:r>
              <w:rPr>
                <w:rFonts w:ascii="Comic Sans MS" w:eastAsia="Comic Sans MS" w:hAnsi="Comic Sans MS" w:cs="Comic Sans MS"/>
                <w:color w:val="000000"/>
              </w:rPr>
              <w:t xml:space="preserve">To ensure that whole school attendance improves by </w:t>
            </w:r>
            <w:r w:rsidR="00F72F5E">
              <w:rPr>
                <w:rFonts w:ascii="Comic Sans MS" w:eastAsia="Comic Sans MS" w:hAnsi="Comic Sans MS" w:cs="Comic Sans MS"/>
                <w:color w:val="000000"/>
              </w:rPr>
              <w:t xml:space="preserve">a further </w:t>
            </w:r>
            <w:r>
              <w:rPr>
                <w:rFonts w:ascii="Comic Sans MS" w:eastAsia="Comic Sans MS" w:hAnsi="Comic Sans MS" w:cs="Comic Sans MS"/>
                <w:color w:val="000000"/>
              </w:rPr>
              <w:t>1.</w:t>
            </w:r>
            <w:r w:rsidR="000C473C">
              <w:rPr>
                <w:rFonts w:ascii="Comic Sans MS" w:eastAsia="Comic Sans MS" w:hAnsi="Comic Sans MS" w:cs="Comic Sans MS"/>
                <w:color w:val="000000"/>
              </w:rPr>
              <w:t>2</w:t>
            </w:r>
            <w:r>
              <w:rPr>
                <w:rFonts w:ascii="Comic Sans MS" w:eastAsia="Comic Sans MS" w:hAnsi="Comic Sans MS" w:cs="Comic Sans MS"/>
                <w:color w:val="000000"/>
              </w:rPr>
              <w:t>%</w:t>
            </w:r>
            <w:r w:rsidR="00F72F5E">
              <w:rPr>
                <w:rFonts w:ascii="Comic Sans MS" w:eastAsia="Comic Sans MS" w:hAnsi="Comic Sans MS" w:cs="Comic Sans MS"/>
                <w:color w:val="000000"/>
              </w:rPr>
              <w:t xml:space="preserve"> and that PA decreases still further.</w:t>
            </w:r>
          </w:p>
          <w:p w:rsidR="00F72F5E" w:rsidRDefault="00F72F5E" w:rsidP="00F72F5E">
            <w:pPr>
              <w:pBdr>
                <w:top w:val="nil"/>
                <w:left w:val="nil"/>
                <w:bottom w:val="nil"/>
                <w:right w:val="nil"/>
                <w:between w:val="nil"/>
              </w:pBdr>
              <w:spacing w:after="160" w:line="259" w:lineRule="auto"/>
              <w:rPr>
                <w:rFonts w:ascii="Comic Sans MS" w:eastAsia="Comic Sans MS" w:hAnsi="Comic Sans MS" w:cs="Comic Sans MS"/>
                <w:color w:val="000000"/>
              </w:rPr>
            </w:pPr>
            <w:r>
              <w:rPr>
                <w:rFonts w:ascii="Comic Sans MS" w:eastAsia="Comic Sans MS" w:hAnsi="Comic Sans MS" w:cs="Comic Sans MS"/>
                <w:color w:val="000000"/>
              </w:rPr>
              <w:t xml:space="preserve">           </w:t>
            </w:r>
          </w:p>
        </w:tc>
        <w:tc>
          <w:tcPr>
            <w:tcW w:w="3487" w:type="dxa"/>
            <w:vMerge w:val="restart"/>
          </w:tcPr>
          <w:p w:rsidR="00156EC5" w:rsidRDefault="00156EC5">
            <w:pPr>
              <w:rPr>
                <w:rFonts w:ascii="Comic Sans MS" w:eastAsia="Comic Sans MS" w:hAnsi="Comic Sans MS" w:cs="Comic Sans MS"/>
              </w:rPr>
            </w:pPr>
            <w:r>
              <w:rPr>
                <w:rFonts w:ascii="Comic Sans MS" w:eastAsia="Comic Sans MS" w:hAnsi="Comic Sans MS" w:cs="Comic Sans MS"/>
              </w:rPr>
              <w:t>To ensure we build on effective strategies to improve school attendance by 1.</w:t>
            </w:r>
            <w:r w:rsidR="000C473C">
              <w:rPr>
                <w:rFonts w:ascii="Comic Sans MS" w:eastAsia="Comic Sans MS" w:hAnsi="Comic Sans MS" w:cs="Comic Sans MS"/>
              </w:rPr>
              <w:t>2</w:t>
            </w:r>
            <w:r>
              <w:rPr>
                <w:rFonts w:ascii="Comic Sans MS" w:eastAsia="Comic Sans MS" w:hAnsi="Comic Sans MS" w:cs="Comic Sans MS"/>
              </w:rPr>
              <w:t>% from 9</w:t>
            </w:r>
            <w:r w:rsidR="000C473C">
              <w:rPr>
                <w:rFonts w:ascii="Comic Sans MS" w:eastAsia="Comic Sans MS" w:hAnsi="Comic Sans MS" w:cs="Comic Sans MS"/>
              </w:rPr>
              <w:t>3.8</w:t>
            </w:r>
            <w:r>
              <w:rPr>
                <w:rFonts w:ascii="Comic Sans MS" w:eastAsia="Comic Sans MS" w:hAnsi="Comic Sans MS" w:cs="Comic Sans MS"/>
              </w:rPr>
              <w:t>% to 9</w:t>
            </w:r>
            <w:r w:rsidR="00F72F5E">
              <w:rPr>
                <w:rFonts w:ascii="Comic Sans MS" w:eastAsia="Comic Sans MS" w:hAnsi="Comic Sans MS" w:cs="Comic Sans MS"/>
              </w:rPr>
              <w:t>5</w:t>
            </w:r>
            <w:r>
              <w:rPr>
                <w:rFonts w:ascii="Comic Sans MS" w:eastAsia="Comic Sans MS" w:hAnsi="Comic Sans MS" w:cs="Comic Sans MS"/>
              </w:rPr>
              <w:t>%</w:t>
            </w:r>
            <w:r w:rsidR="00760317">
              <w:rPr>
                <w:rFonts w:ascii="Comic Sans MS" w:eastAsia="Comic Sans MS" w:hAnsi="Comic Sans MS" w:cs="Comic Sans MS"/>
              </w:rPr>
              <w:t>.</w:t>
            </w:r>
          </w:p>
          <w:p w:rsidR="00760317" w:rsidRDefault="00760317">
            <w:pPr>
              <w:rPr>
                <w:rFonts w:ascii="Comic Sans MS" w:eastAsia="Comic Sans MS" w:hAnsi="Comic Sans MS" w:cs="Comic Sans MS"/>
              </w:rPr>
            </w:pPr>
          </w:p>
          <w:p w:rsidR="00760317" w:rsidRDefault="00760317">
            <w:pPr>
              <w:rPr>
                <w:rFonts w:ascii="Comic Sans MS" w:eastAsia="Comic Sans MS" w:hAnsi="Comic Sans MS" w:cs="Comic Sans MS"/>
              </w:rPr>
            </w:pPr>
            <w:r>
              <w:rPr>
                <w:rFonts w:ascii="Comic Sans MS" w:eastAsia="Comic Sans MS" w:hAnsi="Comic Sans MS" w:cs="Comic Sans MS"/>
              </w:rPr>
              <w:t>To ensure we reduce the PA rate sti</w:t>
            </w:r>
            <w:r w:rsidR="00B94E23">
              <w:rPr>
                <w:rFonts w:ascii="Comic Sans MS" w:eastAsia="Comic Sans MS" w:hAnsi="Comic Sans MS" w:cs="Comic Sans MS"/>
              </w:rPr>
              <w:t>ll further.</w:t>
            </w:r>
          </w:p>
          <w:p w:rsidR="000D3448" w:rsidRDefault="000D3448">
            <w:pPr>
              <w:rPr>
                <w:rFonts w:ascii="Comic Sans MS" w:eastAsia="Comic Sans MS" w:hAnsi="Comic Sans MS" w:cs="Comic Sans MS"/>
              </w:rPr>
            </w:pPr>
          </w:p>
          <w:p w:rsidR="000D3448" w:rsidRPr="008D680A" w:rsidRDefault="00F23046">
            <w:pPr>
              <w:rPr>
                <w:rFonts w:ascii="Comic Sans MS" w:eastAsia="Comic Sans MS" w:hAnsi="Comic Sans MS" w:cs="Comic Sans MS"/>
              </w:rPr>
            </w:pPr>
            <w:r w:rsidRPr="008D680A">
              <w:rPr>
                <w:rFonts w:ascii="Comic Sans MS" w:eastAsia="Comic Sans MS" w:hAnsi="Comic Sans MS" w:cs="Comic Sans MS"/>
              </w:rPr>
              <w:t xml:space="preserve">To </w:t>
            </w:r>
            <w:r w:rsidR="00E95D21" w:rsidRPr="008D680A">
              <w:rPr>
                <w:rFonts w:ascii="Comic Sans MS" w:eastAsia="Comic Sans MS" w:hAnsi="Comic Sans MS" w:cs="Comic Sans MS"/>
              </w:rPr>
              <w:t>improve</w:t>
            </w:r>
            <w:r w:rsidRPr="008D680A">
              <w:rPr>
                <w:rFonts w:ascii="Comic Sans MS" w:eastAsia="Comic Sans MS" w:hAnsi="Comic Sans MS" w:cs="Comic Sans MS"/>
              </w:rPr>
              <w:t xml:space="preserve"> the attendance of SEND children</w:t>
            </w:r>
          </w:p>
          <w:p w:rsidR="000D3448" w:rsidRPr="008D680A" w:rsidRDefault="000D3448">
            <w:pPr>
              <w:rPr>
                <w:rFonts w:ascii="Comic Sans MS" w:eastAsia="Comic Sans MS" w:hAnsi="Comic Sans MS" w:cs="Comic Sans MS"/>
              </w:rPr>
            </w:pPr>
          </w:p>
          <w:p w:rsidR="000D3448" w:rsidRDefault="003638F1">
            <w:pPr>
              <w:rPr>
                <w:rFonts w:ascii="Comic Sans MS" w:eastAsia="Comic Sans MS" w:hAnsi="Comic Sans MS" w:cs="Comic Sans MS"/>
              </w:rPr>
            </w:pPr>
            <w:r w:rsidRPr="008D680A">
              <w:rPr>
                <w:rFonts w:ascii="Comic Sans MS" w:eastAsia="Comic Sans MS" w:hAnsi="Comic Sans MS" w:cs="Comic Sans MS"/>
              </w:rPr>
              <w:lastRenderedPageBreak/>
              <w:t>To improve p</w:t>
            </w:r>
            <w:r w:rsidR="000D3448" w:rsidRPr="008D680A">
              <w:rPr>
                <w:rFonts w:ascii="Comic Sans MS" w:eastAsia="Comic Sans MS" w:hAnsi="Comic Sans MS" w:cs="Comic Sans MS"/>
              </w:rPr>
              <w:t>unctuality</w:t>
            </w:r>
            <w:r w:rsidR="008D680A" w:rsidRPr="008D680A">
              <w:rPr>
                <w:rFonts w:ascii="Comic Sans MS" w:eastAsia="Comic Sans MS" w:hAnsi="Comic Sans MS" w:cs="Comic Sans MS"/>
              </w:rPr>
              <w:t xml:space="preserve"> across the school</w:t>
            </w:r>
          </w:p>
        </w:tc>
        <w:tc>
          <w:tcPr>
            <w:tcW w:w="6488" w:type="dxa"/>
            <w:shd w:val="clear" w:color="auto" w:fill="auto"/>
          </w:tcPr>
          <w:p w:rsidR="00156EC5" w:rsidRPr="000D3448" w:rsidRDefault="00156EC5">
            <w:pPr>
              <w:rPr>
                <w:rFonts w:ascii="Comic Sans MS" w:eastAsia="Comic Sans MS" w:hAnsi="Comic Sans MS" w:cs="Comic Sans MS"/>
                <w:sz w:val="24"/>
                <w:szCs w:val="24"/>
              </w:rPr>
            </w:pPr>
            <w:r w:rsidRPr="000D3448">
              <w:rPr>
                <w:rFonts w:ascii="Comic Sans MS" w:eastAsia="Comic Sans MS" w:hAnsi="Comic Sans MS" w:cs="Comic Sans MS"/>
                <w:sz w:val="24"/>
                <w:szCs w:val="24"/>
              </w:rPr>
              <w:lastRenderedPageBreak/>
              <w:t>AUTUMN</w:t>
            </w:r>
          </w:p>
          <w:p w:rsidR="00156EC5" w:rsidRPr="00CA750A" w:rsidRDefault="008227D6"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bookmarkStart w:id="2" w:name="_GoBack"/>
            <w:r w:rsidRPr="00CA750A">
              <w:rPr>
                <w:rFonts w:ascii="Comic Sans MS" w:eastAsia="Comic Sans MS" w:hAnsi="Comic Sans MS" w:cs="Comic Sans MS"/>
                <w:color w:val="000000"/>
                <w:szCs w:val="24"/>
              </w:rPr>
              <w:t>Attendance and PA are monitored weekly.</w:t>
            </w:r>
          </w:p>
          <w:p w:rsidR="00156EC5" w:rsidRPr="00CA750A" w:rsidRDefault="008227D6"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Target groups’ attendance will improve.</w:t>
            </w:r>
          </w:p>
          <w:p w:rsidR="00156EC5" w:rsidRPr="00CA750A" w:rsidRDefault="008227D6"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The BIS Attendance policy is followed and the PA rate is reduced.</w:t>
            </w:r>
          </w:p>
          <w:p w:rsidR="00156EC5" w:rsidRPr="00CA750A" w:rsidRDefault="008227D6"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Everyone is actively aware that attendance is everyone’s business</w:t>
            </w:r>
          </w:p>
          <w:p w:rsidR="00156EC5" w:rsidRPr="00CA750A" w:rsidRDefault="001F4D03"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Pupil voice is harvested.</w:t>
            </w:r>
          </w:p>
          <w:p w:rsidR="00156EC5" w:rsidRPr="00CA750A" w:rsidRDefault="00526CD4"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Regular meetings with the attendance and inclusion officer.</w:t>
            </w:r>
          </w:p>
          <w:p w:rsidR="00156EC5" w:rsidRPr="000D3448" w:rsidRDefault="00E75311" w:rsidP="00CA750A">
            <w:pPr>
              <w:numPr>
                <w:ilvl w:val="0"/>
                <w:numId w:val="3"/>
              </w:numPr>
              <w:pBdr>
                <w:top w:val="nil"/>
                <w:left w:val="nil"/>
                <w:bottom w:val="nil"/>
                <w:right w:val="nil"/>
                <w:between w:val="nil"/>
              </w:pBdr>
              <w:spacing w:line="259" w:lineRule="auto"/>
              <w:ind w:left="714" w:hanging="357"/>
              <w:rPr>
                <w:rFonts w:ascii="Comic Sans MS" w:eastAsia="Comic Sans MS" w:hAnsi="Comic Sans MS" w:cs="Comic Sans MS"/>
                <w:color w:val="000000"/>
                <w:sz w:val="24"/>
                <w:szCs w:val="24"/>
              </w:rPr>
            </w:pPr>
            <w:r w:rsidRPr="00CA750A">
              <w:rPr>
                <w:rFonts w:ascii="Comic Sans MS" w:eastAsia="Comic Sans MS" w:hAnsi="Comic Sans MS" w:cs="Comic Sans MS"/>
                <w:color w:val="000000"/>
                <w:szCs w:val="24"/>
              </w:rPr>
              <w:t>Weekly attendance displayed in the foyer, will improve overall.</w:t>
            </w:r>
            <w:bookmarkEnd w:id="2"/>
          </w:p>
        </w:tc>
      </w:tr>
      <w:tr w:rsidR="00156EC5" w:rsidTr="000D3448">
        <w:trPr>
          <w:trHeight w:val="1750"/>
        </w:trPr>
        <w:tc>
          <w:tcPr>
            <w:tcW w:w="3487" w:type="dxa"/>
            <w:vMerge/>
          </w:tcPr>
          <w:p w:rsidR="00156EC5" w:rsidRDefault="00156EC5">
            <w:pPr>
              <w:widowControl w:val="0"/>
              <w:pBdr>
                <w:top w:val="nil"/>
                <w:left w:val="nil"/>
                <w:bottom w:val="nil"/>
                <w:right w:val="nil"/>
                <w:between w:val="nil"/>
              </w:pBdr>
              <w:spacing w:line="276" w:lineRule="auto"/>
            </w:pPr>
          </w:p>
        </w:tc>
        <w:tc>
          <w:tcPr>
            <w:tcW w:w="3487" w:type="dxa"/>
            <w:vMerge/>
          </w:tcPr>
          <w:p w:rsidR="00156EC5" w:rsidRDefault="00156EC5">
            <w:pPr>
              <w:widowControl w:val="0"/>
              <w:pBdr>
                <w:top w:val="nil"/>
                <w:left w:val="nil"/>
                <w:bottom w:val="nil"/>
                <w:right w:val="nil"/>
                <w:between w:val="nil"/>
              </w:pBdr>
              <w:spacing w:line="276" w:lineRule="auto"/>
            </w:pPr>
          </w:p>
        </w:tc>
        <w:tc>
          <w:tcPr>
            <w:tcW w:w="6488" w:type="dxa"/>
            <w:shd w:val="clear" w:color="auto" w:fill="auto"/>
          </w:tcPr>
          <w:p w:rsidR="00156EC5" w:rsidRPr="000D3448" w:rsidRDefault="00156EC5">
            <w:pPr>
              <w:rPr>
                <w:rFonts w:ascii="Comic Sans MS" w:eastAsia="Comic Sans MS" w:hAnsi="Comic Sans MS" w:cs="Comic Sans MS"/>
                <w:sz w:val="24"/>
                <w:szCs w:val="24"/>
              </w:rPr>
            </w:pPr>
            <w:r w:rsidRPr="000D3448">
              <w:rPr>
                <w:rFonts w:ascii="Comic Sans MS" w:eastAsia="Comic Sans MS" w:hAnsi="Comic Sans MS" w:cs="Comic Sans MS"/>
                <w:sz w:val="24"/>
                <w:szCs w:val="24"/>
              </w:rPr>
              <w:t>SPRING</w:t>
            </w:r>
          </w:p>
          <w:p w:rsidR="00C272B4" w:rsidRPr="00CA750A" w:rsidRDefault="00C272B4" w:rsidP="00CA750A">
            <w:pPr>
              <w:pStyle w:val="ListParagraph"/>
              <w:numPr>
                <w:ilvl w:val="0"/>
                <w:numId w:val="4"/>
              </w:numPr>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Regular meetings with the attendance and inclusion officer.</w:t>
            </w:r>
          </w:p>
          <w:p w:rsidR="00C272B4" w:rsidRPr="00CA750A" w:rsidRDefault="00C272B4" w:rsidP="00CA750A">
            <w:pPr>
              <w:numPr>
                <w:ilvl w:val="0"/>
                <w:numId w:val="4"/>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Attendance and PA are monitored weekly.</w:t>
            </w:r>
          </w:p>
          <w:p w:rsidR="00156EC5" w:rsidRPr="00CA750A" w:rsidRDefault="00156EC5" w:rsidP="00CA750A">
            <w:pPr>
              <w:numPr>
                <w:ilvl w:val="0"/>
                <w:numId w:val="4"/>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Continue to display weekly attendance in the foyer</w:t>
            </w:r>
          </w:p>
          <w:p w:rsidR="00156EC5" w:rsidRPr="00CA750A" w:rsidRDefault="00156EC5" w:rsidP="00CA750A">
            <w:pPr>
              <w:numPr>
                <w:ilvl w:val="0"/>
                <w:numId w:val="4"/>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Set up Mapping Meetings with parents of PA children.</w:t>
            </w:r>
          </w:p>
          <w:p w:rsidR="00156EC5" w:rsidRPr="00CA750A" w:rsidRDefault="00156EC5" w:rsidP="00CA750A">
            <w:pPr>
              <w:numPr>
                <w:ilvl w:val="0"/>
                <w:numId w:val="4"/>
              </w:numPr>
              <w:pBdr>
                <w:top w:val="nil"/>
                <w:left w:val="nil"/>
                <w:bottom w:val="nil"/>
                <w:right w:val="nil"/>
                <w:between w:val="nil"/>
              </w:pBdr>
              <w:spacing w:line="259" w:lineRule="auto"/>
              <w:ind w:left="714" w:hanging="357"/>
              <w:rPr>
                <w:rFonts w:ascii="Comic Sans MS" w:eastAsia="Comic Sans MS" w:hAnsi="Comic Sans MS" w:cs="Comic Sans MS"/>
                <w:color w:val="000000"/>
                <w:szCs w:val="24"/>
              </w:rPr>
            </w:pPr>
            <w:r w:rsidRPr="00CA750A">
              <w:rPr>
                <w:rFonts w:ascii="Comic Sans MS" w:eastAsia="Comic Sans MS" w:hAnsi="Comic Sans MS" w:cs="Comic Sans MS"/>
                <w:color w:val="000000"/>
                <w:szCs w:val="24"/>
              </w:rPr>
              <w:t>Issue penalty notices for unacceptable, unauthorised term time leave.</w:t>
            </w:r>
          </w:p>
          <w:p w:rsidR="00156EC5" w:rsidRPr="000D3448" w:rsidRDefault="00156EC5" w:rsidP="00CA750A">
            <w:pPr>
              <w:numPr>
                <w:ilvl w:val="0"/>
                <w:numId w:val="4"/>
              </w:numPr>
              <w:pBdr>
                <w:top w:val="nil"/>
                <w:left w:val="nil"/>
                <w:bottom w:val="nil"/>
                <w:right w:val="nil"/>
                <w:between w:val="nil"/>
              </w:pBdr>
              <w:spacing w:line="259" w:lineRule="auto"/>
              <w:ind w:left="714" w:hanging="357"/>
              <w:rPr>
                <w:rFonts w:ascii="Comic Sans MS" w:eastAsia="Comic Sans MS" w:hAnsi="Comic Sans MS" w:cs="Comic Sans MS"/>
                <w:color w:val="000000"/>
                <w:sz w:val="24"/>
                <w:szCs w:val="24"/>
              </w:rPr>
            </w:pPr>
            <w:r w:rsidRPr="00CA750A">
              <w:rPr>
                <w:rFonts w:ascii="Comic Sans MS" w:eastAsia="Comic Sans MS" w:hAnsi="Comic Sans MS" w:cs="Comic Sans MS"/>
                <w:color w:val="000000"/>
                <w:szCs w:val="24"/>
              </w:rPr>
              <w:t>Assess the impact of the policy.</w:t>
            </w:r>
          </w:p>
        </w:tc>
      </w:tr>
      <w:tr w:rsidR="00156EC5" w:rsidTr="00156EC5">
        <w:trPr>
          <w:trHeight w:val="1417"/>
        </w:trPr>
        <w:tc>
          <w:tcPr>
            <w:tcW w:w="3487" w:type="dxa"/>
            <w:vMerge/>
          </w:tcPr>
          <w:p w:rsidR="00156EC5" w:rsidRDefault="00156EC5" w:rsidP="000D3448">
            <w:pPr>
              <w:widowControl w:val="0"/>
              <w:pBdr>
                <w:top w:val="nil"/>
                <w:left w:val="nil"/>
                <w:bottom w:val="nil"/>
                <w:right w:val="nil"/>
                <w:between w:val="nil"/>
              </w:pBdr>
              <w:spacing w:line="276" w:lineRule="auto"/>
            </w:pPr>
          </w:p>
        </w:tc>
        <w:tc>
          <w:tcPr>
            <w:tcW w:w="3487" w:type="dxa"/>
            <w:vMerge/>
          </w:tcPr>
          <w:p w:rsidR="00156EC5" w:rsidRDefault="00156EC5" w:rsidP="000D3448">
            <w:pPr>
              <w:widowControl w:val="0"/>
              <w:pBdr>
                <w:top w:val="nil"/>
                <w:left w:val="nil"/>
                <w:bottom w:val="nil"/>
                <w:right w:val="nil"/>
                <w:between w:val="nil"/>
              </w:pBdr>
              <w:spacing w:line="276" w:lineRule="auto"/>
            </w:pPr>
          </w:p>
        </w:tc>
        <w:tc>
          <w:tcPr>
            <w:tcW w:w="6488" w:type="dxa"/>
          </w:tcPr>
          <w:p w:rsidR="00156EC5" w:rsidRDefault="00156EC5" w:rsidP="000D3448">
            <w:pPr>
              <w:rPr>
                <w:rFonts w:ascii="Comic Sans MS" w:eastAsia="Comic Sans MS" w:hAnsi="Comic Sans MS" w:cs="Comic Sans MS"/>
                <w:sz w:val="24"/>
                <w:szCs w:val="24"/>
              </w:rPr>
            </w:pPr>
            <w:r>
              <w:rPr>
                <w:rFonts w:ascii="Comic Sans MS" w:eastAsia="Comic Sans MS" w:hAnsi="Comic Sans MS" w:cs="Comic Sans MS"/>
                <w:sz w:val="24"/>
                <w:szCs w:val="24"/>
              </w:rPr>
              <w:t>SUMMER</w:t>
            </w:r>
          </w:p>
          <w:p w:rsidR="00156EC5" w:rsidRDefault="00156EC5" w:rsidP="000D3448">
            <w:pPr>
              <w:rPr>
                <w:rFonts w:ascii="Comic Sans MS" w:eastAsia="Comic Sans MS" w:hAnsi="Comic Sans MS" w:cs="Comic Sans MS"/>
                <w:sz w:val="24"/>
                <w:szCs w:val="24"/>
              </w:rPr>
            </w:pPr>
          </w:p>
          <w:p w:rsidR="00C272B4" w:rsidRPr="00CA750A" w:rsidRDefault="00C272B4" w:rsidP="00CA750A">
            <w:pPr>
              <w:pStyle w:val="ListParagraph"/>
              <w:numPr>
                <w:ilvl w:val="0"/>
                <w:numId w:val="4"/>
              </w:numP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Regular meetings with the attendance and inclusion officer.</w:t>
            </w:r>
          </w:p>
          <w:p w:rsidR="00156EC5" w:rsidRPr="00CA750A" w:rsidRDefault="00156EC5" w:rsidP="00CA750A">
            <w:pPr>
              <w:numPr>
                <w:ilvl w:val="0"/>
                <w:numId w:val="4"/>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 xml:space="preserve">Monitor attendance and PA weekly </w:t>
            </w:r>
          </w:p>
          <w:p w:rsidR="00156EC5" w:rsidRPr="00CA750A" w:rsidRDefault="00156EC5" w:rsidP="00CA750A">
            <w:pPr>
              <w:numPr>
                <w:ilvl w:val="0"/>
                <w:numId w:val="1"/>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 xml:space="preserve">Continue to display weekly attendance in the foyer  </w:t>
            </w:r>
          </w:p>
          <w:p w:rsidR="00AD5A35" w:rsidRPr="00CA750A" w:rsidRDefault="00AD5A35" w:rsidP="00CA750A">
            <w:pPr>
              <w:numPr>
                <w:ilvl w:val="0"/>
                <w:numId w:val="1"/>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 xml:space="preserve">Review Mapping Meetings </w:t>
            </w:r>
          </w:p>
          <w:p w:rsidR="00AD5A35" w:rsidRPr="00CA750A" w:rsidRDefault="00AD5A35" w:rsidP="00CA750A">
            <w:pPr>
              <w:numPr>
                <w:ilvl w:val="0"/>
                <w:numId w:val="1"/>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 xml:space="preserve">Arrange </w:t>
            </w:r>
            <w:r w:rsidR="00C272B4" w:rsidRPr="00CA750A">
              <w:rPr>
                <w:rFonts w:ascii="Comic Sans MS" w:eastAsia="Comic Sans MS" w:hAnsi="Comic Sans MS" w:cs="Comic Sans MS"/>
                <w:color w:val="000000"/>
              </w:rPr>
              <w:t>SAP (School Attendance Panel)</w:t>
            </w:r>
            <w:r w:rsidRPr="00CA750A">
              <w:rPr>
                <w:rFonts w:ascii="Comic Sans MS" w:eastAsia="Comic Sans MS" w:hAnsi="Comic Sans MS" w:cs="Comic Sans MS"/>
                <w:color w:val="000000"/>
              </w:rPr>
              <w:t xml:space="preserve"> Meetings</w:t>
            </w:r>
          </w:p>
          <w:p w:rsidR="00156EC5" w:rsidRPr="00CA750A" w:rsidRDefault="00156EC5" w:rsidP="00CA750A">
            <w:pPr>
              <w:numPr>
                <w:ilvl w:val="0"/>
                <w:numId w:val="1"/>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Attendance to meet the agreed target</w:t>
            </w:r>
          </w:p>
          <w:p w:rsidR="00156EC5" w:rsidRDefault="00156EC5" w:rsidP="00CA750A">
            <w:pPr>
              <w:numPr>
                <w:ilvl w:val="0"/>
                <w:numId w:val="1"/>
              </w:numPr>
              <w:pBdr>
                <w:top w:val="nil"/>
                <w:left w:val="nil"/>
                <w:bottom w:val="nil"/>
                <w:right w:val="nil"/>
                <w:between w:val="nil"/>
              </w:pBdr>
              <w:ind w:left="714" w:hanging="357"/>
              <w:rPr>
                <w:rFonts w:ascii="Comic Sans MS" w:eastAsia="Comic Sans MS" w:hAnsi="Comic Sans MS" w:cs="Comic Sans MS"/>
                <w:color w:val="000000"/>
                <w:sz w:val="24"/>
                <w:szCs w:val="24"/>
              </w:rPr>
            </w:pPr>
            <w:r w:rsidRPr="00CA750A">
              <w:rPr>
                <w:rFonts w:ascii="Comic Sans MS" w:eastAsia="Comic Sans MS" w:hAnsi="Comic Sans MS" w:cs="Comic Sans MS"/>
                <w:color w:val="000000"/>
              </w:rPr>
              <w:t>PA to improve.</w:t>
            </w:r>
          </w:p>
        </w:tc>
      </w:tr>
    </w:tbl>
    <w:p w:rsidR="0042554F" w:rsidRDefault="0042554F" w:rsidP="000D3448"/>
    <w:p w:rsidR="000D3448" w:rsidRDefault="000D3448" w:rsidP="000D3448"/>
    <w:tbl>
      <w:tblPr>
        <w:tblStyle w:val="a6"/>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87"/>
        <w:gridCol w:w="3487"/>
        <w:gridCol w:w="6488"/>
      </w:tblGrid>
      <w:tr w:rsidR="000D3448" w:rsidTr="003749F3">
        <w:trPr>
          <w:trHeight w:val="611"/>
        </w:trPr>
        <w:tc>
          <w:tcPr>
            <w:tcW w:w="3487" w:type="dxa"/>
            <w:vMerge w:val="restart"/>
            <w:shd w:val="clear" w:color="auto" w:fill="FFFF00"/>
          </w:tcPr>
          <w:p w:rsidR="000D3448" w:rsidRDefault="000D3448" w:rsidP="003749F3">
            <w:pPr>
              <w:rPr>
                <w:rFonts w:ascii="Comic Sans MS" w:eastAsia="Comic Sans MS" w:hAnsi="Comic Sans MS" w:cs="Comic Sans MS"/>
                <w:b/>
                <w:sz w:val="24"/>
                <w:szCs w:val="24"/>
              </w:rPr>
            </w:pPr>
            <w:r>
              <w:rPr>
                <w:rFonts w:ascii="Comic Sans MS" w:eastAsia="Comic Sans MS" w:hAnsi="Comic Sans MS" w:cs="Comic Sans MS"/>
                <w:b/>
                <w:sz w:val="24"/>
                <w:szCs w:val="24"/>
              </w:rPr>
              <w:t>CORE PRIORITY</w:t>
            </w:r>
          </w:p>
          <w:p w:rsidR="000D3448" w:rsidRDefault="000D3448" w:rsidP="003749F3">
            <w:r>
              <w:rPr>
                <w:rFonts w:ascii="Comic Sans MS" w:eastAsia="Comic Sans MS" w:hAnsi="Comic Sans MS" w:cs="Comic Sans MS"/>
                <w:b/>
                <w:sz w:val="24"/>
                <w:szCs w:val="24"/>
              </w:rPr>
              <w:t>Upskilling Staff</w:t>
            </w:r>
          </w:p>
        </w:tc>
        <w:tc>
          <w:tcPr>
            <w:tcW w:w="3487" w:type="dxa"/>
            <w:vMerge w:val="restart"/>
            <w:shd w:val="clear" w:color="auto" w:fill="2F5496"/>
          </w:tcPr>
          <w:p w:rsidR="000D3448" w:rsidRDefault="000D3448" w:rsidP="003749F3">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RATIONALE</w:t>
            </w:r>
          </w:p>
          <w:p w:rsidR="000D3448" w:rsidRDefault="000D3448" w:rsidP="003749F3">
            <w:r>
              <w:rPr>
                <w:rFonts w:ascii="Comic Sans MS" w:eastAsia="Comic Sans MS" w:hAnsi="Comic Sans MS" w:cs="Comic Sans MS"/>
                <w:b/>
                <w:color w:val="FFFFFF"/>
                <w:sz w:val="24"/>
                <w:szCs w:val="24"/>
              </w:rPr>
              <w:t>(why are we doing this?)</w:t>
            </w:r>
          </w:p>
        </w:tc>
        <w:tc>
          <w:tcPr>
            <w:tcW w:w="6488" w:type="dxa"/>
            <w:vMerge w:val="restart"/>
            <w:shd w:val="clear" w:color="auto" w:fill="2F5496"/>
          </w:tcPr>
          <w:p w:rsidR="000D3448" w:rsidRDefault="000D3448" w:rsidP="003749F3">
            <w:pPr>
              <w:rPr>
                <w:rFonts w:ascii="Comic Sans MS" w:eastAsia="Comic Sans MS" w:hAnsi="Comic Sans MS" w:cs="Comic Sans MS"/>
                <w:b/>
                <w:color w:val="FFFFFF"/>
                <w:sz w:val="24"/>
                <w:szCs w:val="24"/>
              </w:rPr>
            </w:pPr>
            <w:r>
              <w:rPr>
                <w:rFonts w:ascii="Comic Sans MS" w:eastAsia="Comic Sans MS" w:hAnsi="Comic Sans MS" w:cs="Comic Sans MS"/>
                <w:b/>
                <w:color w:val="FFFFFF"/>
                <w:sz w:val="24"/>
                <w:szCs w:val="24"/>
              </w:rPr>
              <w:t>SUCCESS CRITERIA</w:t>
            </w:r>
          </w:p>
          <w:p w:rsidR="000D3448" w:rsidRDefault="000D3448" w:rsidP="003749F3">
            <w:r>
              <w:rPr>
                <w:rFonts w:ascii="Comic Sans MS" w:eastAsia="Comic Sans MS" w:hAnsi="Comic Sans MS" w:cs="Comic Sans MS"/>
                <w:b/>
                <w:color w:val="FFFFFF"/>
                <w:sz w:val="24"/>
                <w:szCs w:val="24"/>
              </w:rPr>
              <w:t>(What are the indicators or measures of success?)</w:t>
            </w:r>
          </w:p>
        </w:tc>
      </w:tr>
      <w:tr w:rsidR="000D3448" w:rsidTr="003749F3">
        <w:trPr>
          <w:trHeight w:val="610"/>
        </w:trPr>
        <w:tc>
          <w:tcPr>
            <w:tcW w:w="3487" w:type="dxa"/>
            <w:vMerge/>
            <w:shd w:val="clear" w:color="auto" w:fill="FFFF00"/>
          </w:tcPr>
          <w:p w:rsidR="000D3448" w:rsidRDefault="000D3448" w:rsidP="003749F3">
            <w:pPr>
              <w:widowControl w:val="0"/>
              <w:pBdr>
                <w:top w:val="nil"/>
                <w:left w:val="nil"/>
                <w:bottom w:val="nil"/>
                <w:right w:val="nil"/>
                <w:between w:val="nil"/>
              </w:pBdr>
              <w:spacing w:line="276" w:lineRule="auto"/>
              <w:rPr>
                <w:rFonts w:ascii="Comic Sans MS" w:eastAsia="Comic Sans MS" w:hAnsi="Comic Sans MS" w:cs="Comic Sans MS"/>
              </w:rPr>
            </w:pPr>
          </w:p>
        </w:tc>
        <w:tc>
          <w:tcPr>
            <w:tcW w:w="3487" w:type="dxa"/>
            <w:vMerge/>
            <w:shd w:val="clear" w:color="auto" w:fill="2F5496"/>
          </w:tcPr>
          <w:p w:rsidR="000D3448" w:rsidRDefault="000D3448" w:rsidP="003749F3">
            <w:pPr>
              <w:widowControl w:val="0"/>
              <w:pBdr>
                <w:top w:val="nil"/>
                <w:left w:val="nil"/>
                <w:bottom w:val="nil"/>
                <w:right w:val="nil"/>
                <w:between w:val="nil"/>
              </w:pBdr>
              <w:spacing w:line="276" w:lineRule="auto"/>
              <w:rPr>
                <w:rFonts w:ascii="Comic Sans MS" w:eastAsia="Comic Sans MS" w:hAnsi="Comic Sans MS" w:cs="Comic Sans MS"/>
              </w:rPr>
            </w:pPr>
          </w:p>
        </w:tc>
        <w:tc>
          <w:tcPr>
            <w:tcW w:w="6488" w:type="dxa"/>
            <w:vMerge/>
            <w:shd w:val="clear" w:color="auto" w:fill="2F5496"/>
          </w:tcPr>
          <w:p w:rsidR="000D3448" w:rsidRDefault="000D3448" w:rsidP="003749F3">
            <w:pPr>
              <w:widowControl w:val="0"/>
              <w:pBdr>
                <w:top w:val="nil"/>
                <w:left w:val="nil"/>
                <w:bottom w:val="nil"/>
                <w:right w:val="nil"/>
                <w:between w:val="nil"/>
              </w:pBdr>
              <w:spacing w:line="276" w:lineRule="auto"/>
              <w:rPr>
                <w:rFonts w:ascii="Comic Sans MS" w:eastAsia="Comic Sans MS" w:hAnsi="Comic Sans MS" w:cs="Comic Sans MS"/>
              </w:rPr>
            </w:pPr>
          </w:p>
        </w:tc>
      </w:tr>
      <w:tr w:rsidR="000D3448" w:rsidTr="003749F3">
        <w:trPr>
          <w:trHeight w:val="1750"/>
        </w:trPr>
        <w:tc>
          <w:tcPr>
            <w:tcW w:w="3487" w:type="dxa"/>
            <w:vMerge w:val="restart"/>
          </w:tcPr>
          <w:p w:rsidR="000D3448" w:rsidRPr="00927B61" w:rsidRDefault="00A75450" w:rsidP="00A75450">
            <w:pPr>
              <w:pStyle w:val="ListParagraph"/>
              <w:numPr>
                <w:ilvl w:val="0"/>
                <w:numId w:val="2"/>
              </w:numPr>
              <w:pBdr>
                <w:top w:val="nil"/>
                <w:left w:val="nil"/>
                <w:bottom w:val="nil"/>
                <w:right w:val="nil"/>
                <w:between w:val="nil"/>
              </w:pBdr>
              <w:rPr>
                <w:rFonts w:ascii="Comic Sans MS" w:eastAsia="Comic Sans MS" w:hAnsi="Comic Sans MS" w:cs="Comic Sans MS"/>
                <w:color w:val="000000"/>
              </w:rPr>
            </w:pPr>
            <w:r w:rsidRPr="00A75450">
              <w:rPr>
                <w:rFonts w:ascii="Tahoma" w:hAnsi="Tahoma" w:cs="Tahoma"/>
              </w:rPr>
              <w:lastRenderedPageBreak/>
              <w:t>To continue to develop senior and middle leaders</w:t>
            </w:r>
            <w:r>
              <w:rPr>
                <w:rFonts w:ascii="Tahoma" w:hAnsi="Tahoma" w:cs="Tahoma"/>
              </w:rPr>
              <w:t>.</w:t>
            </w:r>
            <w:r w:rsidRPr="00A75450">
              <w:rPr>
                <w:rFonts w:ascii="Tahoma" w:hAnsi="Tahoma" w:cs="Tahoma"/>
              </w:rPr>
              <w:t xml:space="preserve"> </w:t>
            </w:r>
          </w:p>
          <w:p w:rsidR="00927B61" w:rsidRDefault="00927B61" w:rsidP="00927B61">
            <w:pPr>
              <w:pBdr>
                <w:top w:val="nil"/>
                <w:left w:val="nil"/>
                <w:bottom w:val="nil"/>
                <w:right w:val="nil"/>
                <w:between w:val="nil"/>
              </w:pBdr>
              <w:rPr>
                <w:rFonts w:ascii="Comic Sans MS" w:eastAsia="Comic Sans MS" w:hAnsi="Comic Sans MS" w:cs="Comic Sans MS"/>
                <w:color w:val="000000"/>
              </w:rPr>
            </w:pPr>
          </w:p>
          <w:p w:rsidR="00927B61" w:rsidRPr="00927B61" w:rsidRDefault="00927B61" w:rsidP="00927B61">
            <w:pPr>
              <w:pBdr>
                <w:top w:val="nil"/>
                <w:left w:val="nil"/>
                <w:bottom w:val="nil"/>
                <w:right w:val="nil"/>
                <w:between w:val="nil"/>
              </w:pBdr>
              <w:ind w:left="720"/>
              <w:rPr>
                <w:rFonts w:ascii="Comic Sans MS" w:eastAsia="Comic Sans MS" w:hAnsi="Comic Sans MS" w:cs="Comic Sans MS"/>
                <w:color w:val="000000"/>
              </w:rPr>
            </w:pPr>
            <w:r>
              <w:rPr>
                <w:rFonts w:ascii="Comic Sans MS" w:eastAsia="Comic Sans MS" w:hAnsi="Comic Sans MS" w:cs="Comic Sans MS"/>
                <w:color w:val="000000"/>
              </w:rPr>
              <w:t>To provide opportunities for staff to develop and grow.</w:t>
            </w:r>
          </w:p>
        </w:tc>
        <w:tc>
          <w:tcPr>
            <w:tcW w:w="3487" w:type="dxa"/>
            <w:vMerge w:val="restart"/>
          </w:tcPr>
          <w:p w:rsidR="000D3448" w:rsidRDefault="00A75450" w:rsidP="003749F3">
            <w:pPr>
              <w:rPr>
                <w:rFonts w:ascii="Comic Sans MS" w:eastAsia="Comic Sans MS" w:hAnsi="Comic Sans MS" w:cs="Comic Sans MS"/>
              </w:rPr>
            </w:pPr>
            <w:r>
              <w:rPr>
                <w:rFonts w:ascii="Tahoma" w:hAnsi="Tahoma" w:cs="Tahoma"/>
              </w:rPr>
              <w:t>To ensure</w:t>
            </w:r>
            <w:r w:rsidRPr="00A75450">
              <w:rPr>
                <w:rFonts w:ascii="Tahoma" w:hAnsi="Tahoma" w:cs="Tahoma"/>
              </w:rPr>
              <w:t xml:space="preserve"> that </w:t>
            </w:r>
            <w:r>
              <w:rPr>
                <w:rFonts w:ascii="Tahoma" w:hAnsi="Tahoma" w:cs="Tahoma"/>
              </w:rPr>
              <w:t>senior and middle leaders</w:t>
            </w:r>
            <w:r w:rsidRPr="00A75450">
              <w:rPr>
                <w:rFonts w:ascii="Tahoma" w:hAnsi="Tahoma" w:cs="Tahoma"/>
              </w:rPr>
              <w:t xml:space="preserve"> have excellent knowledge and understanding of the curriculum that they lead and ensure that the curriculum is implemented effectively.</w:t>
            </w:r>
            <w:r w:rsidRPr="00A75450">
              <w:rPr>
                <w:rFonts w:ascii="Comic Sans MS" w:eastAsia="Comic Sans MS" w:hAnsi="Comic Sans MS" w:cs="Comic Sans MS"/>
                <w:color w:val="000000"/>
              </w:rPr>
              <w:t xml:space="preserve">           </w:t>
            </w:r>
          </w:p>
        </w:tc>
        <w:tc>
          <w:tcPr>
            <w:tcW w:w="6488" w:type="dxa"/>
            <w:shd w:val="clear" w:color="auto" w:fill="auto"/>
          </w:tcPr>
          <w:p w:rsidR="000D3448" w:rsidRPr="000D3448" w:rsidRDefault="000D3448" w:rsidP="003749F3">
            <w:pPr>
              <w:rPr>
                <w:rFonts w:ascii="Comic Sans MS" w:eastAsia="Comic Sans MS" w:hAnsi="Comic Sans MS" w:cs="Comic Sans MS"/>
                <w:sz w:val="24"/>
                <w:szCs w:val="24"/>
              </w:rPr>
            </w:pPr>
            <w:r w:rsidRPr="000D3448">
              <w:rPr>
                <w:rFonts w:ascii="Comic Sans MS" w:eastAsia="Comic Sans MS" w:hAnsi="Comic Sans MS" w:cs="Comic Sans MS"/>
                <w:sz w:val="24"/>
                <w:szCs w:val="24"/>
              </w:rPr>
              <w:t>AUTUMN</w:t>
            </w:r>
          </w:p>
          <w:p w:rsidR="007E6244" w:rsidRPr="00CA750A" w:rsidRDefault="007E6244" w:rsidP="00CA750A">
            <w:pPr>
              <w:pStyle w:val="ListParagraph"/>
              <w:numPr>
                <w:ilvl w:val="0"/>
                <w:numId w:val="3"/>
              </w:numPr>
              <w:rPr>
                <w:rFonts w:ascii="Comic Sans MS" w:hAnsi="Comic Sans MS" w:cs="Tahoma"/>
              </w:rPr>
            </w:pPr>
            <w:r w:rsidRPr="00CA750A">
              <w:rPr>
                <w:rFonts w:ascii="Comic Sans MS" w:hAnsi="Comic Sans MS" w:cs="Tahoma"/>
              </w:rPr>
              <w:t xml:space="preserve">Senior Leaders have a clear vision for the curriculum which is evident in school and staff are aware of. </w:t>
            </w:r>
          </w:p>
          <w:p w:rsidR="00AF7E29" w:rsidRPr="00CA750A" w:rsidRDefault="00AF7E29" w:rsidP="00CA750A">
            <w:pPr>
              <w:pStyle w:val="ListParagraph"/>
              <w:numPr>
                <w:ilvl w:val="0"/>
                <w:numId w:val="3"/>
              </w:numPr>
              <w:rPr>
                <w:rFonts w:ascii="Comic Sans MS" w:hAnsi="Comic Sans MS" w:cs="Tahoma"/>
              </w:rPr>
            </w:pPr>
            <w:r w:rsidRPr="00CA750A">
              <w:rPr>
                <w:rFonts w:ascii="Comic Sans MS" w:hAnsi="Comic Sans MS" w:cs="Tahoma"/>
              </w:rPr>
              <w:t xml:space="preserve">Senior Leaders embark upon the Leadership Matters </w:t>
            </w:r>
            <w:r w:rsidR="00B25994" w:rsidRPr="00CA750A">
              <w:rPr>
                <w:rFonts w:ascii="Comic Sans MS" w:hAnsi="Comic Sans MS" w:cs="Tahoma"/>
              </w:rPr>
              <w:t>(Andy Buck)</w:t>
            </w:r>
            <w:r w:rsidR="00D846FC" w:rsidRPr="00CA750A">
              <w:rPr>
                <w:rFonts w:ascii="Comic Sans MS" w:hAnsi="Comic Sans MS" w:cs="Tahoma"/>
              </w:rPr>
              <w:t xml:space="preserve"> </w:t>
            </w:r>
            <w:r w:rsidRPr="00CA750A">
              <w:rPr>
                <w:rFonts w:ascii="Comic Sans MS" w:hAnsi="Comic Sans MS" w:cs="Tahoma"/>
              </w:rPr>
              <w:t>training with the HT.</w:t>
            </w:r>
          </w:p>
          <w:p w:rsidR="007E6244" w:rsidRPr="00CA750A" w:rsidRDefault="007E6244" w:rsidP="00CA750A">
            <w:pPr>
              <w:pStyle w:val="ListParagraph"/>
              <w:numPr>
                <w:ilvl w:val="0"/>
                <w:numId w:val="3"/>
              </w:numPr>
              <w:rPr>
                <w:rFonts w:ascii="Comic Sans MS" w:hAnsi="Comic Sans MS" w:cs="Tahoma"/>
              </w:rPr>
            </w:pPr>
            <w:r w:rsidRPr="00CA750A">
              <w:rPr>
                <w:rFonts w:ascii="Comic Sans MS" w:hAnsi="Comic Sans MS" w:cs="Tahoma"/>
              </w:rPr>
              <w:t>Performance Management meetings with subject leaders ensure that their action plans are focused on continuing to improve their curriculum area and is achievable.</w:t>
            </w:r>
          </w:p>
          <w:p w:rsidR="00E55762" w:rsidRPr="00CA750A" w:rsidRDefault="00E55762" w:rsidP="00CA750A">
            <w:pPr>
              <w:pStyle w:val="ListParagraph"/>
              <w:numPr>
                <w:ilvl w:val="0"/>
                <w:numId w:val="3"/>
              </w:numPr>
              <w:rPr>
                <w:rFonts w:ascii="Comic Sans MS" w:hAnsi="Comic Sans MS" w:cs="Tahoma"/>
              </w:rPr>
            </w:pPr>
            <w:r w:rsidRPr="00CA750A">
              <w:rPr>
                <w:rFonts w:ascii="Comic Sans MS" w:hAnsi="Comic Sans MS" w:cs="Tahoma"/>
              </w:rPr>
              <w:t>Performance Management meetings with all staff investigate opportunities for development and growth.</w:t>
            </w:r>
          </w:p>
          <w:p w:rsidR="007E6244" w:rsidRPr="00CA750A" w:rsidRDefault="007E6244" w:rsidP="00CA750A">
            <w:pPr>
              <w:pStyle w:val="ListParagraph"/>
              <w:numPr>
                <w:ilvl w:val="0"/>
                <w:numId w:val="3"/>
              </w:numPr>
              <w:rPr>
                <w:rFonts w:ascii="Comic Sans MS" w:hAnsi="Comic Sans MS" w:cs="Tahoma"/>
              </w:rPr>
            </w:pPr>
            <w:r w:rsidRPr="00CA750A">
              <w:rPr>
                <w:rFonts w:ascii="Comic Sans MS" w:hAnsi="Comic Sans MS" w:cs="Tahoma"/>
              </w:rPr>
              <w:t xml:space="preserve">Subject leaders can explain clearly how the curriculum develops throughout school and how pupil’s skills and knowledge are developed. </w:t>
            </w:r>
          </w:p>
          <w:p w:rsidR="000D3448" w:rsidRPr="00CA750A" w:rsidRDefault="000E29A1" w:rsidP="00CA750A">
            <w:pPr>
              <w:numPr>
                <w:ilvl w:val="0"/>
                <w:numId w:val="3"/>
              </w:numPr>
              <w:pBdr>
                <w:top w:val="nil"/>
                <w:left w:val="nil"/>
                <w:bottom w:val="nil"/>
                <w:right w:val="nil"/>
                <w:between w:val="nil"/>
              </w:pBdr>
              <w:rPr>
                <w:rFonts w:ascii="Comic Sans MS" w:eastAsia="Comic Sans MS" w:hAnsi="Comic Sans MS" w:cs="Comic Sans MS"/>
                <w:color w:val="000000"/>
              </w:rPr>
            </w:pPr>
            <w:r w:rsidRPr="00CA750A">
              <w:rPr>
                <w:rFonts w:ascii="Comic Sans MS" w:eastAsia="Comic Sans MS" w:hAnsi="Comic Sans MS" w:cs="Comic Sans MS"/>
                <w:color w:val="000000"/>
              </w:rPr>
              <w:t>Leaders are planning and leading information sessions for parents</w:t>
            </w:r>
          </w:p>
          <w:p w:rsidR="00F30279" w:rsidRPr="00CA750A" w:rsidRDefault="00F30279" w:rsidP="00CA750A">
            <w:pPr>
              <w:pStyle w:val="ListParagraph"/>
              <w:rPr>
                <w:rFonts w:ascii="Comic Sans MS" w:eastAsia="Comic Sans MS" w:hAnsi="Comic Sans MS" w:cs="Comic Sans MS"/>
                <w:color w:val="000000"/>
              </w:rPr>
            </w:pPr>
          </w:p>
          <w:p w:rsidR="007E6244" w:rsidRPr="00CA750A" w:rsidRDefault="007E6244" w:rsidP="00CA750A">
            <w:pPr>
              <w:pStyle w:val="ListParagraph"/>
              <w:numPr>
                <w:ilvl w:val="0"/>
                <w:numId w:val="3"/>
              </w:numPr>
              <w:rPr>
                <w:rFonts w:ascii="Comic Sans MS" w:hAnsi="Comic Sans MS" w:cs="Tahoma"/>
              </w:rPr>
            </w:pPr>
            <w:r w:rsidRPr="00CA750A">
              <w:rPr>
                <w:rFonts w:ascii="Comic Sans MS" w:hAnsi="Comic Sans MS" w:cs="Tahoma"/>
              </w:rPr>
              <w:t xml:space="preserve">Meetings with external advisors and governors demonstrate that subject leaders have a clear understanding of their curriculum area and how it is being developed. </w:t>
            </w:r>
          </w:p>
          <w:p w:rsidR="007E6244" w:rsidRPr="00CA750A" w:rsidRDefault="007E6244" w:rsidP="00CA750A">
            <w:pPr>
              <w:pStyle w:val="ListParagraph"/>
              <w:numPr>
                <w:ilvl w:val="0"/>
                <w:numId w:val="3"/>
              </w:numPr>
              <w:jc w:val="both"/>
              <w:rPr>
                <w:rFonts w:ascii="Comic Sans MS" w:eastAsia="MS Mincho" w:hAnsi="Comic Sans MS" w:cs="Tahoma"/>
              </w:rPr>
            </w:pPr>
            <w:r w:rsidRPr="00CA750A">
              <w:rPr>
                <w:rFonts w:ascii="Comic Sans MS" w:eastAsia="MS Mincho" w:hAnsi="Comic Sans MS" w:cs="Tahoma"/>
              </w:rPr>
              <w:t xml:space="preserve">All leaders monitor the effectiveness of the teaching of the curriculum, and it has a positive impact on pupils’ progress. </w:t>
            </w:r>
          </w:p>
          <w:p w:rsidR="007E6244" w:rsidRPr="00CA750A" w:rsidRDefault="007E6244" w:rsidP="00CA750A">
            <w:pPr>
              <w:pStyle w:val="ListParagraph"/>
              <w:numPr>
                <w:ilvl w:val="0"/>
                <w:numId w:val="3"/>
              </w:numPr>
              <w:jc w:val="both"/>
              <w:rPr>
                <w:rFonts w:ascii="Comic Sans MS" w:eastAsia="MS Mincho" w:hAnsi="Comic Sans MS" w:cs="Tahoma"/>
              </w:rPr>
            </w:pPr>
            <w:r w:rsidRPr="00CA750A">
              <w:rPr>
                <w:rFonts w:ascii="Comic Sans MS" w:eastAsia="MS Mincho" w:hAnsi="Comic Sans MS" w:cs="Tahoma"/>
              </w:rPr>
              <w:t xml:space="preserve">Senior </w:t>
            </w:r>
            <w:proofErr w:type="gramStart"/>
            <w:r w:rsidRPr="00CA750A">
              <w:rPr>
                <w:rFonts w:ascii="Comic Sans MS" w:eastAsia="MS Mincho" w:hAnsi="Comic Sans MS" w:cs="Tahoma"/>
              </w:rPr>
              <w:t>leaders</w:t>
            </w:r>
            <w:proofErr w:type="gramEnd"/>
            <w:r w:rsidRPr="00CA750A">
              <w:rPr>
                <w:rFonts w:ascii="Comic Sans MS" w:eastAsia="MS Mincho" w:hAnsi="Comic Sans MS" w:cs="Tahoma"/>
              </w:rPr>
              <w:t xml:space="preserve"> mentor and coach staff across school effectively leading to positive outcomes. </w:t>
            </w:r>
          </w:p>
          <w:p w:rsidR="007E6244" w:rsidRPr="000D3448" w:rsidRDefault="007E6244" w:rsidP="00CA750A">
            <w:pPr>
              <w:pBdr>
                <w:top w:val="nil"/>
                <w:left w:val="nil"/>
                <w:bottom w:val="nil"/>
                <w:right w:val="nil"/>
                <w:between w:val="nil"/>
              </w:pBdr>
              <w:spacing w:after="160" w:line="259" w:lineRule="auto"/>
              <w:ind w:left="360"/>
              <w:rPr>
                <w:rFonts w:ascii="Comic Sans MS" w:eastAsia="Comic Sans MS" w:hAnsi="Comic Sans MS" w:cs="Comic Sans MS"/>
                <w:color w:val="000000"/>
                <w:sz w:val="24"/>
                <w:szCs w:val="24"/>
              </w:rPr>
            </w:pPr>
          </w:p>
        </w:tc>
      </w:tr>
      <w:tr w:rsidR="000D3448" w:rsidTr="003749F3">
        <w:trPr>
          <w:trHeight w:val="1750"/>
        </w:trPr>
        <w:tc>
          <w:tcPr>
            <w:tcW w:w="3487" w:type="dxa"/>
            <w:vMerge/>
          </w:tcPr>
          <w:p w:rsidR="000D3448" w:rsidRDefault="000D3448" w:rsidP="003749F3">
            <w:pPr>
              <w:widowControl w:val="0"/>
              <w:pBdr>
                <w:top w:val="nil"/>
                <w:left w:val="nil"/>
                <w:bottom w:val="nil"/>
                <w:right w:val="nil"/>
                <w:between w:val="nil"/>
              </w:pBdr>
              <w:spacing w:line="276" w:lineRule="auto"/>
            </w:pPr>
          </w:p>
        </w:tc>
        <w:tc>
          <w:tcPr>
            <w:tcW w:w="3487" w:type="dxa"/>
            <w:vMerge/>
          </w:tcPr>
          <w:p w:rsidR="000D3448" w:rsidRDefault="000D3448" w:rsidP="003749F3">
            <w:pPr>
              <w:widowControl w:val="0"/>
              <w:pBdr>
                <w:top w:val="nil"/>
                <w:left w:val="nil"/>
                <w:bottom w:val="nil"/>
                <w:right w:val="nil"/>
                <w:between w:val="nil"/>
              </w:pBdr>
              <w:spacing w:line="276" w:lineRule="auto"/>
            </w:pPr>
          </w:p>
        </w:tc>
        <w:tc>
          <w:tcPr>
            <w:tcW w:w="6488" w:type="dxa"/>
            <w:shd w:val="clear" w:color="auto" w:fill="auto"/>
          </w:tcPr>
          <w:p w:rsidR="000D3448" w:rsidRPr="000D3448" w:rsidRDefault="000D3448" w:rsidP="003749F3">
            <w:pPr>
              <w:rPr>
                <w:rFonts w:ascii="Comic Sans MS" w:eastAsia="Comic Sans MS" w:hAnsi="Comic Sans MS" w:cs="Comic Sans MS"/>
                <w:sz w:val="24"/>
                <w:szCs w:val="24"/>
              </w:rPr>
            </w:pPr>
            <w:r w:rsidRPr="000D3448">
              <w:rPr>
                <w:rFonts w:ascii="Comic Sans MS" w:eastAsia="Comic Sans MS" w:hAnsi="Comic Sans MS" w:cs="Comic Sans MS"/>
                <w:sz w:val="24"/>
                <w:szCs w:val="24"/>
              </w:rPr>
              <w:t>SPRING</w:t>
            </w:r>
          </w:p>
          <w:p w:rsidR="00F30279" w:rsidRPr="00CA750A" w:rsidRDefault="00F30279" w:rsidP="00CA750A">
            <w:pPr>
              <w:numPr>
                <w:ilvl w:val="0"/>
                <w:numId w:val="4"/>
              </w:numPr>
              <w:pBdr>
                <w:top w:val="nil"/>
                <w:left w:val="nil"/>
                <w:bottom w:val="nil"/>
                <w:right w:val="nil"/>
                <w:between w:val="nil"/>
              </w:pBdr>
              <w:ind w:left="714" w:hanging="357"/>
              <w:rPr>
                <w:rFonts w:ascii="Comic Sans MS" w:eastAsia="Comic Sans MS" w:hAnsi="Comic Sans MS" w:cs="Comic Sans MS"/>
                <w:color w:val="000000"/>
              </w:rPr>
            </w:pPr>
            <w:r w:rsidRPr="00CA750A">
              <w:rPr>
                <w:rFonts w:ascii="Comic Sans MS" w:eastAsia="Comic Sans MS" w:hAnsi="Comic Sans MS" w:cs="Comic Sans MS"/>
                <w:color w:val="000000"/>
              </w:rPr>
              <w:t>Senior Leaders are taking more of an active, whole school role.</w:t>
            </w:r>
          </w:p>
          <w:p w:rsidR="007E6244" w:rsidRPr="00CA750A" w:rsidRDefault="007E6244" w:rsidP="00CA750A">
            <w:pPr>
              <w:pStyle w:val="ListParagraph"/>
              <w:numPr>
                <w:ilvl w:val="0"/>
                <w:numId w:val="4"/>
              </w:numPr>
              <w:ind w:left="714" w:hanging="357"/>
              <w:rPr>
                <w:rFonts w:ascii="Comic Sans MS" w:hAnsi="Comic Sans MS" w:cs="Tahoma"/>
              </w:rPr>
            </w:pPr>
            <w:r w:rsidRPr="00CA750A">
              <w:rPr>
                <w:rFonts w:ascii="Comic Sans MS" w:hAnsi="Comic Sans MS" w:cs="Tahoma"/>
              </w:rPr>
              <w:t xml:space="preserve">Subject leaders can explain clearly how the curriculum develops throughout school and how pupil’s skills and knowledge are developed. </w:t>
            </w:r>
          </w:p>
          <w:p w:rsidR="007E6244" w:rsidRPr="00CA750A" w:rsidRDefault="007E6244" w:rsidP="00CA750A">
            <w:pPr>
              <w:pStyle w:val="ListParagraph"/>
              <w:numPr>
                <w:ilvl w:val="0"/>
                <w:numId w:val="4"/>
              </w:numPr>
              <w:ind w:left="714" w:hanging="357"/>
              <w:rPr>
                <w:rFonts w:ascii="Comic Sans MS" w:hAnsi="Comic Sans MS" w:cs="Tahoma"/>
              </w:rPr>
            </w:pPr>
            <w:r w:rsidRPr="00CA750A">
              <w:rPr>
                <w:rFonts w:ascii="Comic Sans MS" w:hAnsi="Comic Sans MS" w:cs="Tahoma"/>
              </w:rPr>
              <w:t xml:space="preserve">Meetings with external advisors and governors demonstrate that subject leaders have a clear understanding of their curriculum area and how it is being developed. </w:t>
            </w:r>
          </w:p>
          <w:p w:rsidR="007E6244" w:rsidRPr="00CA750A" w:rsidRDefault="007E6244" w:rsidP="00CA750A">
            <w:pPr>
              <w:pStyle w:val="ListParagraph"/>
              <w:numPr>
                <w:ilvl w:val="0"/>
                <w:numId w:val="4"/>
              </w:numPr>
              <w:ind w:left="714" w:hanging="357"/>
              <w:jc w:val="both"/>
              <w:rPr>
                <w:rFonts w:ascii="Comic Sans MS" w:eastAsia="MS Mincho" w:hAnsi="Comic Sans MS" w:cs="Tahoma"/>
              </w:rPr>
            </w:pPr>
            <w:r w:rsidRPr="00CA750A">
              <w:rPr>
                <w:rFonts w:ascii="Comic Sans MS" w:eastAsia="MS Mincho" w:hAnsi="Comic Sans MS" w:cs="Tahoma"/>
              </w:rPr>
              <w:t xml:space="preserve">All leaders monitor the effectiveness of the teaching of the curriculum, and it has a positive impact on pupils’ progress. </w:t>
            </w:r>
          </w:p>
          <w:p w:rsidR="007E6244" w:rsidRPr="00CA750A" w:rsidRDefault="007E6244" w:rsidP="00CA750A">
            <w:pPr>
              <w:pStyle w:val="ListParagraph"/>
              <w:numPr>
                <w:ilvl w:val="0"/>
                <w:numId w:val="4"/>
              </w:numPr>
              <w:ind w:left="714" w:hanging="357"/>
              <w:jc w:val="both"/>
              <w:rPr>
                <w:rFonts w:ascii="Comic Sans MS" w:eastAsia="MS Mincho" w:hAnsi="Comic Sans MS" w:cs="Tahoma"/>
              </w:rPr>
            </w:pPr>
            <w:r w:rsidRPr="00CA750A">
              <w:rPr>
                <w:rFonts w:ascii="Comic Sans MS" w:eastAsia="MS Mincho" w:hAnsi="Comic Sans MS" w:cs="Tahoma"/>
              </w:rPr>
              <w:t xml:space="preserve">Senior </w:t>
            </w:r>
            <w:proofErr w:type="gramStart"/>
            <w:r w:rsidRPr="00CA750A">
              <w:rPr>
                <w:rFonts w:ascii="Comic Sans MS" w:eastAsia="MS Mincho" w:hAnsi="Comic Sans MS" w:cs="Tahoma"/>
              </w:rPr>
              <w:t>leaders</w:t>
            </w:r>
            <w:proofErr w:type="gramEnd"/>
            <w:r w:rsidRPr="00CA750A">
              <w:rPr>
                <w:rFonts w:ascii="Comic Sans MS" w:eastAsia="MS Mincho" w:hAnsi="Comic Sans MS" w:cs="Tahoma"/>
              </w:rPr>
              <w:t xml:space="preserve"> mentor and coach staff across school effectively leading to positive outcomes. </w:t>
            </w:r>
          </w:p>
          <w:p w:rsidR="000D3448" w:rsidRPr="000D3448" w:rsidRDefault="000D3448" w:rsidP="00CA750A">
            <w:pPr>
              <w:pBdr>
                <w:top w:val="nil"/>
                <w:left w:val="nil"/>
                <w:bottom w:val="nil"/>
                <w:right w:val="nil"/>
                <w:between w:val="nil"/>
              </w:pBdr>
              <w:spacing w:after="160" w:line="259" w:lineRule="auto"/>
              <w:ind w:left="360"/>
              <w:rPr>
                <w:rFonts w:ascii="Comic Sans MS" w:eastAsia="Comic Sans MS" w:hAnsi="Comic Sans MS" w:cs="Comic Sans MS"/>
                <w:color w:val="000000"/>
                <w:sz w:val="24"/>
                <w:szCs w:val="24"/>
              </w:rPr>
            </w:pPr>
          </w:p>
        </w:tc>
      </w:tr>
      <w:tr w:rsidR="000D3448" w:rsidTr="003749F3">
        <w:trPr>
          <w:trHeight w:val="1417"/>
        </w:trPr>
        <w:tc>
          <w:tcPr>
            <w:tcW w:w="3487" w:type="dxa"/>
            <w:vMerge/>
          </w:tcPr>
          <w:p w:rsidR="000D3448" w:rsidRDefault="000D3448" w:rsidP="003749F3">
            <w:pPr>
              <w:widowControl w:val="0"/>
              <w:pBdr>
                <w:top w:val="nil"/>
                <w:left w:val="nil"/>
                <w:bottom w:val="nil"/>
                <w:right w:val="nil"/>
                <w:between w:val="nil"/>
              </w:pBdr>
              <w:spacing w:line="276" w:lineRule="auto"/>
            </w:pPr>
          </w:p>
        </w:tc>
        <w:tc>
          <w:tcPr>
            <w:tcW w:w="3487" w:type="dxa"/>
            <w:vMerge/>
          </w:tcPr>
          <w:p w:rsidR="000D3448" w:rsidRDefault="000D3448" w:rsidP="003749F3">
            <w:pPr>
              <w:widowControl w:val="0"/>
              <w:pBdr>
                <w:top w:val="nil"/>
                <w:left w:val="nil"/>
                <w:bottom w:val="nil"/>
                <w:right w:val="nil"/>
                <w:between w:val="nil"/>
              </w:pBdr>
              <w:spacing w:line="276" w:lineRule="auto"/>
            </w:pPr>
          </w:p>
        </w:tc>
        <w:tc>
          <w:tcPr>
            <w:tcW w:w="6488" w:type="dxa"/>
          </w:tcPr>
          <w:p w:rsidR="000D3448" w:rsidRDefault="000D3448" w:rsidP="003749F3">
            <w:pPr>
              <w:rPr>
                <w:rFonts w:ascii="Comic Sans MS" w:eastAsia="Comic Sans MS" w:hAnsi="Comic Sans MS" w:cs="Comic Sans MS"/>
                <w:sz w:val="24"/>
                <w:szCs w:val="24"/>
              </w:rPr>
            </w:pPr>
            <w:r>
              <w:rPr>
                <w:rFonts w:ascii="Comic Sans MS" w:eastAsia="Comic Sans MS" w:hAnsi="Comic Sans MS" w:cs="Comic Sans MS"/>
                <w:sz w:val="24"/>
                <w:szCs w:val="24"/>
              </w:rPr>
              <w:t>SUMMER</w:t>
            </w:r>
          </w:p>
          <w:p w:rsidR="00F30279" w:rsidRPr="00CA750A" w:rsidRDefault="00F30279" w:rsidP="007E6244">
            <w:pPr>
              <w:pStyle w:val="ListParagraph"/>
              <w:numPr>
                <w:ilvl w:val="0"/>
                <w:numId w:val="1"/>
              </w:numPr>
              <w:spacing w:after="160" w:line="259" w:lineRule="auto"/>
              <w:rPr>
                <w:rFonts w:ascii="Comic Sans MS" w:hAnsi="Comic Sans MS" w:cs="Tahoma"/>
              </w:rPr>
            </w:pPr>
            <w:r w:rsidRPr="00CA750A">
              <w:rPr>
                <w:rFonts w:ascii="Comic Sans MS" w:hAnsi="Comic Sans MS" w:cs="Tahoma"/>
              </w:rPr>
              <w:t xml:space="preserve">Senior Leaders have completed the Leadership Matters </w:t>
            </w:r>
            <w:r w:rsidR="0088688C" w:rsidRPr="00CA750A">
              <w:rPr>
                <w:rFonts w:ascii="Comic Sans MS" w:hAnsi="Comic Sans MS" w:cs="Tahoma"/>
              </w:rPr>
              <w:t>training with the HT.</w:t>
            </w:r>
          </w:p>
          <w:p w:rsidR="007E6244" w:rsidRPr="00CA750A" w:rsidRDefault="007E6244" w:rsidP="007E6244">
            <w:pPr>
              <w:pStyle w:val="ListParagraph"/>
              <w:numPr>
                <w:ilvl w:val="0"/>
                <w:numId w:val="1"/>
              </w:numPr>
              <w:spacing w:after="160" w:line="259" w:lineRule="auto"/>
              <w:rPr>
                <w:rFonts w:ascii="Comic Sans MS" w:hAnsi="Comic Sans MS" w:cs="Tahoma"/>
              </w:rPr>
            </w:pPr>
            <w:r w:rsidRPr="00CA750A">
              <w:rPr>
                <w:rFonts w:ascii="Comic Sans MS" w:hAnsi="Comic Sans MS" w:cs="Tahoma"/>
              </w:rPr>
              <w:t xml:space="preserve">Subject leaders can explain clearly how the curriculum develops throughout school and how pupil’s skills and knowledge are developed. </w:t>
            </w:r>
          </w:p>
          <w:p w:rsidR="007E6244" w:rsidRPr="00CA750A" w:rsidRDefault="007E6244" w:rsidP="007E6244">
            <w:pPr>
              <w:pStyle w:val="ListParagraph"/>
              <w:numPr>
                <w:ilvl w:val="0"/>
                <w:numId w:val="1"/>
              </w:numPr>
              <w:spacing w:after="160" w:line="259" w:lineRule="auto"/>
              <w:rPr>
                <w:rFonts w:ascii="Comic Sans MS" w:hAnsi="Comic Sans MS" w:cs="Tahoma"/>
              </w:rPr>
            </w:pPr>
            <w:r w:rsidRPr="00CA750A">
              <w:rPr>
                <w:rFonts w:ascii="Comic Sans MS" w:hAnsi="Comic Sans MS" w:cs="Tahoma"/>
              </w:rPr>
              <w:t xml:space="preserve">Meetings with external advisors and governors demonstrate that subject leaders have a clear understanding of their curriculum area and how it is being developed. </w:t>
            </w:r>
          </w:p>
          <w:p w:rsidR="007E6244" w:rsidRPr="00CA750A" w:rsidRDefault="007E6244" w:rsidP="007E6244">
            <w:pPr>
              <w:pStyle w:val="ListParagraph"/>
              <w:numPr>
                <w:ilvl w:val="0"/>
                <w:numId w:val="1"/>
              </w:numPr>
              <w:jc w:val="both"/>
              <w:rPr>
                <w:rFonts w:ascii="Comic Sans MS" w:eastAsia="MS Mincho" w:hAnsi="Comic Sans MS" w:cs="Tahoma"/>
              </w:rPr>
            </w:pPr>
            <w:r w:rsidRPr="00CA750A">
              <w:rPr>
                <w:rFonts w:ascii="Comic Sans MS" w:eastAsia="MS Mincho" w:hAnsi="Comic Sans MS" w:cs="Tahoma"/>
              </w:rPr>
              <w:lastRenderedPageBreak/>
              <w:t xml:space="preserve">All leaders monitor the effectiveness of the teaching of the curriculum, and it has a positive impact on pupils’ progress. </w:t>
            </w:r>
          </w:p>
          <w:p w:rsidR="007E6244" w:rsidRPr="00CA750A" w:rsidRDefault="007E6244" w:rsidP="007E6244">
            <w:pPr>
              <w:pStyle w:val="ListParagraph"/>
              <w:numPr>
                <w:ilvl w:val="0"/>
                <w:numId w:val="1"/>
              </w:numPr>
              <w:jc w:val="both"/>
              <w:rPr>
                <w:rFonts w:ascii="Comic Sans MS" w:eastAsia="MS Mincho" w:hAnsi="Comic Sans MS" w:cs="Tahoma"/>
              </w:rPr>
            </w:pPr>
            <w:r w:rsidRPr="00CA750A">
              <w:rPr>
                <w:rFonts w:ascii="Comic Sans MS" w:eastAsia="MS Mincho" w:hAnsi="Comic Sans MS" w:cs="Tahoma"/>
              </w:rPr>
              <w:t xml:space="preserve">Senior </w:t>
            </w:r>
            <w:proofErr w:type="gramStart"/>
            <w:r w:rsidRPr="00CA750A">
              <w:rPr>
                <w:rFonts w:ascii="Comic Sans MS" w:eastAsia="MS Mincho" w:hAnsi="Comic Sans MS" w:cs="Tahoma"/>
              </w:rPr>
              <w:t>leaders</w:t>
            </w:r>
            <w:proofErr w:type="gramEnd"/>
            <w:r w:rsidRPr="00CA750A">
              <w:rPr>
                <w:rFonts w:ascii="Comic Sans MS" w:eastAsia="MS Mincho" w:hAnsi="Comic Sans MS" w:cs="Tahoma"/>
              </w:rPr>
              <w:t xml:space="preserve"> mentor and coach staff across school effectively leading to positive outcomes. </w:t>
            </w:r>
          </w:p>
          <w:p w:rsidR="000D3448" w:rsidRDefault="000D3448" w:rsidP="00CA750A">
            <w:pPr>
              <w:pBdr>
                <w:top w:val="nil"/>
                <w:left w:val="nil"/>
                <w:bottom w:val="nil"/>
                <w:right w:val="nil"/>
                <w:between w:val="nil"/>
              </w:pBdr>
              <w:ind w:left="360"/>
              <w:rPr>
                <w:rFonts w:ascii="Comic Sans MS" w:eastAsia="Comic Sans MS" w:hAnsi="Comic Sans MS" w:cs="Comic Sans MS"/>
                <w:color w:val="000000"/>
                <w:sz w:val="24"/>
                <w:szCs w:val="24"/>
              </w:rPr>
            </w:pPr>
          </w:p>
        </w:tc>
      </w:tr>
    </w:tbl>
    <w:p w:rsidR="000D3448" w:rsidRDefault="000D3448" w:rsidP="000D3448"/>
    <w:sectPr w:rsidR="000D3448">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342D7"/>
    <w:multiLevelType w:val="hybridMultilevel"/>
    <w:tmpl w:val="D8FCB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4E790E"/>
    <w:multiLevelType w:val="multilevel"/>
    <w:tmpl w:val="C81C87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A71613"/>
    <w:multiLevelType w:val="hybridMultilevel"/>
    <w:tmpl w:val="3BE8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D7586"/>
    <w:multiLevelType w:val="hybridMultilevel"/>
    <w:tmpl w:val="B1D2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77C40"/>
    <w:multiLevelType w:val="multilevel"/>
    <w:tmpl w:val="DC6A4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C80882"/>
    <w:multiLevelType w:val="multilevel"/>
    <w:tmpl w:val="26E0A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CE6C4F"/>
    <w:multiLevelType w:val="hybridMultilevel"/>
    <w:tmpl w:val="7E5AC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103F4D"/>
    <w:multiLevelType w:val="hybridMultilevel"/>
    <w:tmpl w:val="7E76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1670B"/>
    <w:multiLevelType w:val="multilevel"/>
    <w:tmpl w:val="AE4E8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6CE2A68"/>
    <w:multiLevelType w:val="hybridMultilevel"/>
    <w:tmpl w:val="912CC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0F0971"/>
    <w:multiLevelType w:val="hybridMultilevel"/>
    <w:tmpl w:val="EEAE3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4"/>
  </w:num>
  <w:num w:numId="5">
    <w:abstractNumId w:val="3"/>
  </w:num>
  <w:num w:numId="6">
    <w:abstractNumId w:val="6"/>
  </w:num>
  <w:num w:numId="7">
    <w:abstractNumId w:val="2"/>
  </w:num>
  <w:num w:numId="8">
    <w:abstractNumId w:val="10"/>
  </w:num>
  <w:num w:numId="9">
    <w:abstractNumId w:val="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4F"/>
    <w:rsid w:val="000167C4"/>
    <w:rsid w:val="00053D92"/>
    <w:rsid w:val="0006681F"/>
    <w:rsid w:val="00090C57"/>
    <w:rsid w:val="00090FD7"/>
    <w:rsid w:val="000C473C"/>
    <w:rsid w:val="000D3448"/>
    <w:rsid w:val="000D762D"/>
    <w:rsid w:val="000E29A1"/>
    <w:rsid w:val="000F2BC7"/>
    <w:rsid w:val="000F41E6"/>
    <w:rsid w:val="0011072B"/>
    <w:rsid w:val="001513B8"/>
    <w:rsid w:val="00156EC5"/>
    <w:rsid w:val="00161051"/>
    <w:rsid w:val="00164D28"/>
    <w:rsid w:val="001C1D6D"/>
    <w:rsid w:val="001C47DB"/>
    <w:rsid w:val="001D76B1"/>
    <w:rsid w:val="001E7FBE"/>
    <w:rsid w:val="001F0111"/>
    <w:rsid w:val="001F4D03"/>
    <w:rsid w:val="00240AAC"/>
    <w:rsid w:val="002670CA"/>
    <w:rsid w:val="002A39B1"/>
    <w:rsid w:val="002A44EB"/>
    <w:rsid w:val="002C5D00"/>
    <w:rsid w:val="002E5081"/>
    <w:rsid w:val="003143EA"/>
    <w:rsid w:val="00346D9C"/>
    <w:rsid w:val="00355F15"/>
    <w:rsid w:val="00355FC5"/>
    <w:rsid w:val="00360788"/>
    <w:rsid w:val="003638F1"/>
    <w:rsid w:val="00382DCC"/>
    <w:rsid w:val="0039732F"/>
    <w:rsid w:val="003B710C"/>
    <w:rsid w:val="003E1402"/>
    <w:rsid w:val="004005CD"/>
    <w:rsid w:val="004120D0"/>
    <w:rsid w:val="004120EE"/>
    <w:rsid w:val="004144F4"/>
    <w:rsid w:val="004168DF"/>
    <w:rsid w:val="00420E86"/>
    <w:rsid w:val="0042554F"/>
    <w:rsid w:val="0042766D"/>
    <w:rsid w:val="00443B4B"/>
    <w:rsid w:val="004526D2"/>
    <w:rsid w:val="00460DDB"/>
    <w:rsid w:val="0046122D"/>
    <w:rsid w:val="00490A11"/>
    <w:rsid w:val="004A68AE"/>
    <w:rsid w:val="004B2A2E"/>
    <w:rsid w:val="004B3802"/>
    <w:rsid w:val="004B6FE8"/>
    <w:rsid w:val="004F3EAC"/>
    <w:rsid w:val="005013F1"/>
    <w:rsid w:val="00526CD4"/>
    <w:rsid w:val="0053154B"/>
    <w:rsid w:val="0054244C"/>
    <w:rsid w:val="005C2F54"/>
    <w:rsid w:val="005C6261"/>
    <w:rsid w:val="005C79FD"/>
    <w:rsid w:val="005F542F"/>
    <w:rsid w:val="006054D5"/>
    <w:rsid w:val="0060702E"/>
    <w:rsid w:val="00623529"/>
    <w:rsid w:val="006535AD"/>
    <w:rsid w:val="00654E19"/>
    <w:rsid w:val="00657386"/>
    <w:rsid w:val="006616ED"/>
    <w:rsid w:val="006A7A70"/>
    <w:rsid w:val="006D20AB"/>
    <w:rsid w:val="006E039F"/>
    <w:rsid w:val="006E33A8"/>
    <w:rsid w:val="006E425F"/>
    <w:rsid w:val="006F074B"/>
    <w:rsid w:val="00760317"/>
    <w:rsid w:val="007607FB"/>
    <w:rsid w:val="007806B0"/>
    <w:rsid w:val="00781AB5"/>
    <w:rsid w:val="00787918"/>
    <w:rsid w:val="007D4E0A"/>
    <w:rsid w:val="007E2265"/>
    <w:rsid w:val="007E6244"/>
    <w:rsid w:val="00820633"/>
    <w:rsid w:val="008227D6"/>
    <w:rsid w:val="0082285C"/>
    <w:rsid w:val="008571E0"/>
    <w:rsid w:val="0088688C"/>
    <w:rsid w:val="00892A0B"/>
    <w:rsid w:val="00894DB4"/>
    <w:rsid w:val="008A0111"/>
    <w:rsid w:val="008B3779"/>
    <w:rsid w:val="008D1D05"/>
    <w:rsid w:val="008D680A"/>
    <w:rsid w:val="008E5299"/>
    <w:rsid w:val="00927B61"/>
    <w:rsid w:val="00935DCE"/>
    <w:rsid w:val="00960630"/>
    <w:rsid w:val="00987EEB"/>
    <w:rsid w:val="009A5555"/>
    <w:rsid w:val="009C56E3"/>
    <w:rsid w:val="009D44A4"/>
    <w:rsid w:val="009F12BD"/>
    <w:rsid w:val="009F1B39"/>
    <w:rsid w:val="009F5DD2"/>
    <w:rsid w:val="00A042A6"/>
    <w:rsid w:val="00A06D20"/>
    <w:rsid w:val="00A10B0D"/>
    <w:rsid w:val="00A4259C"/>
    <w:rsid w:val="00A54865"/>
    <w:rsid w:val="00A54C0D"/>
    <w:rsid w:val="00A75450"/>
    <w:rsid w:val="00A86DCB"/>
    <w:rsid w:val="00A93401"/>
    <w:rsid w:val="00AD5A35"/>
    <w:rsid w:val="00AF4560"/>
    <w:rsid w:val="00AF7E29"/>
    <w:rsid w:val="00B22139"/>
    <w:rsid w:val="00B25994"/>
    <w:rsid w:val="00B27C2D"/>
    <w:rsid w:val="00B36711"/>
    <w:rsid w:val="00B51BEC"/>
    <w:rsid w:val="00B53625"/>
    <w:rsid w:val="00B709B9"/>
    <w:rsid w:val="00B77288"/>
    <w:rsid w:val="00B844C4"/>
    <w:rsid w:val="00B94E23"/>
    <w:rsid w:val="00BA0557"/>
    <w:rsid w:val="00BC1010"/>
    <w:rsid w:val="00BC460C"/>
    <w:rsid w:val="00C04960"/>
    <w:rsid w:val="00C272B4"/>
    <w:rsid w:val="00C45D37"/>
    <w:rsid w:val="00C600CA"/>
    <w:rsid w:val="00CA401B"/>
    <w:rsid w:val="00CA445B"/>
    <w:rsid w:val="00CA750A"/>
    <w:rsid w:val="00CB180E"/>
    <w:rsid w:val="00CC3D90"/>
    <w:rsid w:val="00CD3364"/>
    <w:rsid w:val="00CE048F"/>
    <w:rsid w:val="00D207E5"/>
    <w:rsid w:val="00D31657"/>
    <w:rsid w:val="00D42136"/>
    <w:rsid w:val="00D423B2"/>
    <w:rsid w:val="00D846FC"/>
    <w:rsid w:val="00D84EE5"/>
    <w:rsid w:val="00D9484D"/>
    <w:rsid w:val="00DB432E"/>
    <w:rsid w:val="00E14FC6"/>
    <w:rsid w:val="00E425B0"/>
    <w:rsid w:val="00E55762"/>
    <w:rsid w:val="00E60394"/>
    <w:rsid w:val="00E75311"/>
    <w:rsid w:val="00E83C30"/>
    <w:rsid w:val="00E95D21"/>
    <w:rsid w:val="00EC1DCE"/>
    <w:rsid w:val="00ED6B9E"/>
    <w:rsid w:val="00EE78F2"/>
    <w:rsid w:val="00EF6B58"/>
    <w:rsid w:val="00F11013"/>
    <w:rsid w:val="00F11FBA"/>
    <w:rsid w:val="00F23046"/>
    <w:rsid w:val="00F30279"/>
    <w:rsid w:val="00F45E00"/>
    <w:rsid w:val="00F544A4"/>
    <w:rsid w:val="00F62F6A"/>
    <w:rsid w:val="00F67833"/>
    <w:rsid w:val="00F72F5E"/>
    <w:rsid w:val="00FE0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C78D"/>
  <w15:docId w15:val="{5BDFD955-5DBC-4A3C-8340-90A3AEF3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9F0E2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F0E2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04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2010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paragraph" w:styleId="NoSpacing">
    <w:name w:val="No Spacing"/>
    <w:link w:val="NoSpacingChar"/>
    <w:uiPriority w:val="1"/>
    <w:qFormat/>
    <w:rsid w:val="00F62F6A"/>
    <w:pPr>
      <w:spacing w:after="0" w:line="240" w:lineRule="auto"/>
    </w:pPr>
    <w:rPr>
      <w:rFonts w:cs="Times New Roman"/>
      <w:lang w:eastAsia="en-US"/>
    </w:rPr>
  </w:style>
  <w:style w:type="character" w:customStyle="1" w:styleId="NoSpacingChar">
    <w:name w:val="No Spacing Char"/>
    <w:link w:val="NoSpacing"/>
    <w:uiPriority w:val="1"/>
    <w:locked/>
    <w:rsid w:val="00F62F6A"/>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Q5yDZG2yD2/FfcYnecju9H4AGA==">AMUW2mXhe6G4t80/2FqgvwGoSEbKcBbyP+VVnoK61Ignr3RfdD/V2QvTlU62gOSbGJUpStOncRYjny7duVt8z2OR2CK47v8xfWU8DS+o6nRwolo/4Wgu+DPvgNyTcAmNdJoyVcMjFBJp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17</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Broomhill Infant School</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 Barnes</dc:creator>
  <cp:lastModifiedBy>Jane Barnes</cp:lastModifiedBy>
  <cp:revision>155</cp:revision>
  <dcterms:created xsi:type="dcterms:W3CDTF">2022-07-12T06:21:00Z</dcterms:created>
  <dcterms:modified xsi:type="dcterms:W3CDTF">2023-10-02T10:48:00Z</dcterms:modified>
</cp:coreProperties>
</file>